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2868A8" w:rsidRPr="00FB263A" w:rsidRDefault="003F37BE" w:rsidP="00FB263A">
      <w:pPr>
        <w:pStyle w:val="Heading1"/>
        <w:spacing w:before="0" w:after="0"/>
        <w:jc w:val="center"/>
        <w:rPr>
          <w:sz w:val="32"/>
        </w:rPr>
      </w:pPr>
      <w:r w:rsidRPr="00FB263A">
        <w:rPr>
          <w:sz w:val="32"/>
        </w:rPr>
        <w:t>Talking Calendar Alarm Clock</w:t>
      </w:r>
      <w:r w:rsidR="00811531" w:rsidRPr="00FB263A">
        <w:rPr>
          <w:sz w:val="32"/>
        </w:rPr>
        <w:t xml:space="preserve"> </w:t>
      </w:r>
      <w:r w:rsidRPr="00FB263A">
        <w:rPr>
          <w:sz w:val="32"/>
        </w:rPr>
        <w:t>ES5018</w:t>
      </w:r>
    </w:p>
    <w:p w:rsidR="00C344CA" w:rsidRPr="00FB263A" w:rsidRDefault="00C344CA" w:rsidP="00FB263A">
      <w:pPr>
        <w:pStyle w:val="Heading1"/>
        <w:spacing w:before="0" w:after="0"/>
        <w:jc w:val="center"/>
        <w:rPr>
          <w:sz w:val="32"/>
        </w:rPr>
      </w:pPr>
      <w:r w:rsidRPr="00FB263A">
        <w:rPr>
          <w:sz w:val="32"/>
        </w:rPr>
        <w:t>Product Instructions</w:t>
      </w:r>
    </w:p>
    <w:p w:rsidR="00FB263A" w:rsidRDefault="00FB263A" w:rsidP="00FB263A">
      <w:pPr>
        <w:pStyle w:val="Heading1"/>
        <w:spacing w:before="0" w:after="0"/>
        <w:rPr>
          <w:sz w:val="32"/>
        </w:rPr>
      </w:pPr>
      <w:bookmarkStart w:id="0" w:name="_Toc243448109"/>
      <w:bookmarkStart w:id="1" w:name="_Toc378689204"/>
    </w:p>
    <w:p w:rsidR="007A29C1" w:rsidRPr="00FB263A" w:rsidRDefault="007A29C1" w:rsidP="00FB263A">
      <w:pPr>
        <w:pStyle w:val="Heading1"/>
        <w:spacing w:before="0" w:after="0"/>
        <w:rPr>
          <w:sz w:val="32"/>
        </w:rPr>
      </w:pPr>
      <w:r w:rsidRPr="00FB263A">
        <w:rPr>
          <w:sz w:val="32"/>
        </w:rPr>
        <w:t>General description</w:t>
      </w:r>
      <w:bookmarkEnd w:id="0"/>
      <w:bookmarkEnd w:id="1"/>
    </w:p>
    <w:p w:rsidR="003F37BE" w:rsidRPr="003F37BE" w:rsidRDefault="003F37BE" w:rsidP="003F37BE">
      <w:pPr>
        <w:rPr>
          <w:color w:val="000000"/>
          <w:sz w:val="28"/>
          <w:szCs w:val="28"/>
          <w:lang w:val="en"/>
        </w:rPr>
      </w:pPr>
      <w:r w:rsidRPr="003F37BE">
        <w:rPr>
          <w:color w:val="000000"/>
          <w:sz w:val="28"/>
          <w:szCs w:val="28"/>
          <w:lang w:val="en"/>
        </w:rPr>
        <w:t>This clock is rectangular in shape. On the top surfac</w:t>
      </w:r>
      <w:bookmarkStart w:id="2" w:name="_GoBack"/>
      <w:bookmarkEnd w:id="2"/>
      <w:r w:rsidRPr="003F37BE">
        <w:rPr>
          <w:color w:val="000000"/>
          <w:sz w:val="28"/>
          <w:szCs w:val="28"/>
          <w:lang w:val="en"/>
        </w:rPr>
        <w:t xml:space="preserve">e of the clock there are 2 square buttons, one which announces the date and one which announces the time. Please note that the top surface is fitted with a removable cover which must be un-clipped in order to expose the two diamond shaped setting buttons. The battery compartment is found on the </w:t>
      </w:r>
      <w:r w:rsidRPr="003F37BE">
        <w:rPr>
          <w:color w:val="000000"/>
          <w:sz w:val="28"/>
          <w:szCs w:val="28"/>
          <w:lang w:val="en"/>
        </w:rPr>
        <w:t>underside</w:t>
      </w:r>
      <w:r w:rsidRPr="003F37BE">
        <w:rPr>
          <w:color w:val="000000"/>
          <w:sz w:val="28"/>
          <w:szCs w:val="28"/>
          <w:lang w:val="en"/>
        </w:rPr>
        <w:t xml:space="preserve"> of the clock on the left hand side.</w:t>
      </w:r>
    </w:p>
    <w:p w:rsidR="003F37BE" w:rsidRDefault="003F37BE" w:rsidP="003F37BE">
      <w:pPr>
        <w:rPr>
          <w:color w:val="000000"/>
          <w:sz w:val="28"/>
          <w:szCs w:val="28"/>
          <w:lang w:val="en"/>
        </w:rPr>
      </w:pPr>
      <w:r w:rsidRPr="003F37BE">
        <w:rPr>
          <w:color w:val="000000"/>
          <w:sz w:val="28"/>
          <w:szCs w:val="28"/>
          <w:lang w:val="en"/>
        </w:rPr>
        <w:t>This clock has no visual display.</w:t>
      </w:r>
    </w:p>
    <w:p w:rsidR="00FB263A" w:rsidRPr="003F37BE" w:rsidRDefault="00FB263A" w:rsidP="00FB263A">
      <w:pPr>
        <w:pStyle w:val="Heading1"/>
        <w:spacing w:before="0" w:after="0"/>
        <w:rPr>
          <w:color w:val="000000"/>
          <w:sz w:val="28"/>
          <w:szCs w:val="28"/>
          <w:lang w:val="en"/>
        </w:rPr>
      </w:pPr>
      <w:r>
        <w:rPr>
          <w:sz w:val="32"/>
        </w:rPr>
        <w:t>Product Instructions</w:t>
      </w:r>
    </w:p>
    <w:p w:rsidR="00FB263A" w:rsidRPr="00FB263A" w:rsidRDefault="00FB263A" w:rsidP="00FB263A">
      <w:pPr>
        <w:pStyle w:val="Heading2"/>
        <w:spacing w:before="0" w:after="0"/>
        <w:rPr>
          <w:sz w:val="28"/>
          <w:szCs w:val="28"/>
        </w:rPr>
      </w:pPr>
      <w:r w:rsidRPr="00FB263A">
        <w:rPr>
          <w:sz w:val="28"/>
          <w:szCs w:val="28"/>
        </w:rPr>
        <w:t>Orientation to clock buttons</w:t>
      </w:r>
    </w:p>
    <w:p w:rsidR="00FB263A" w:rsidRPr="00FB263A" w:rsidRDefault="00FB263A" w:rsidP="00FB263A">
      <w:pPr>
        <w:rPr>
          <w:sz w:val="28"/>
          <w:szCs w:val="28"/>
        </w:rPr>
      </w:pPr>
      <w:r w:rsidRPr="00FB263A">
        <w:rPr>
          <w:sz w:val="28"/>
          <w:szCs w:val="28"/>
        </w:rPr>
        <w:t>With the cover removed you will find the four buttons on the top surface in two rows. The top row of buttons are slightly wider apart than those in the lower row. The top left button reports the date, the top right button reports the time. The lower left button is the set up button which allows you to step through the clock’s functions. The lower right button is the status button which allows you to change any of the clock’s functions.</w:t>
      </w:r>
    </w:p>
    <w:p w:rsidR="00FB263A" w:rsidRPr="00FB263A" w:rsidRDefault="00FB263A" w:rsidP="00FB263A">
      <w:pPr>
        <w:pStyle w:val="Heading2"/>
        <w:spacing w:before="0" w:after="0"/>
        <w:rPr>
          <w:sz w:val="28"/>
          <w:szCs w:val="28"/>
        </w:rPr>
      </w:pPr>
      <w:r w:rsidRPr="00FB263A">
        <w:rPr>
          <w:sz w:val="28"/>
          <w:szCs w:val="28"/>
        </w:rPr>
        <w:t>Operating the clock</w:t>
      </w:r>
    </w:p>
    <w:p w:rsidR="00FB263A" w:rsidRPr="00FB263A" w:rsidRDefault="00FB263A" w:rsidP="00FB263A">
      <w:pPr>
        <w:pStyle w:val="Heading2"/>
        <w:spacing w:before="0" w:after="0"/>
        <w:rPr>
          <w:sz w:val="28"/>
          <w:szCs w:val="28"/>
        </w:rPr>
      </w:pPr>
      <w:r w:rsidRPr="00FB263A">
        <w:rPr>
          <w:sz w:val="28"/>
          <w:szCs w:val="28"/>
        </w:rPr>
        <w:t>Turning the alarm on/off</w:t>
      </w:r>
    </w:p>
    <w:p w:rsidR="00FB263A" w:rsidRPr="00FB263A" w:rsidRDefault="00FB263A" w:rsidP="00FB263A">
      <w:pPr>
        <w:rPr>
          <w:sz w:val="28"/>
          <w:szCs w:val="28"/>
        </w:rPr>
      </w:pPr>
      <w:r w:rsidRPr="00FB263A">
        <w:rPr>
          <w:sz w:val="28"/>
          <w:szCs w:val="28"/>
        </w:rPr>
        <w:t>To turn the alarm on press the lower left set up button repeatedly until the clock announces “alarm off.” Then press the lower right status button once and the clock will say “alarm on.” To turn the alarm off repeat the above process ensuring the clock says “alarm off” when the status button is pressed.</w:t>
      </w:r>
    </w:p>
    <w:p w:rsidR="00FB263A" w:rsidRPr="00FB263A" w:rsidRDefault="00FB263A" w:rsidP="00FB263A">
      <w:pPr>
        <w:pStyle w:val="Heading2"/>
        <w:spacing w:before="0" w:after="0"/>
        <w:rPr>
          <w:sz w:val="28"/>
          <w:szCs w:val="28"/>
        </w:rPr>
      </w:pPr>
      <w:r w:rsidRPr="00FB263A">
        <w:rPr>
          <w:sz w:val="28"/>
          <w:szCs w:val="28"/>
        </w:rPr>
        <w:t>Turning Snooze on/off</w:t>
      </w:r>
    </w:p>
    <w:p w:rsidR="00FB263A" w:rsidRPr="00FB263A" w:rsidRDefault="00FB263A" w:rsidP="00FB263A">
      <w:pPr>
        <w:rPr>
          <w:sz w:val="28"/>
          <w:szCs w:val="28"/>
        </w:rPr>
      </w:pPr>
      <w:r w:rsidRPr="00FB263A">
        <w:rPr>
          <w:sz w:val="28"/>
          <w:szCs w:val="28"/>
        </w:rPr>
        <w:t>To turn the snooze on, repeatedly press the set up button until the clock says “snooze off”. Then press the status button once and the clock will say “snooze on”. To turn the snooze off repeat the above process ensuring the clock says “snooze off” when the status button is pressed.</w:t>
      </w:r>
    </w:p>
    <w:p w:rsidR="00FB263A" w:rsidRPr="00FB263A" w:rsidRDefault="00FB263A" w:rsidP="00FB263A">
      <w:pPr>
        <w:rPr>
          <w:sz w:val="28"/>
          <w:szCs w:val="28"/>
        </w:rPr>
      </w:pPr>
    </w:p>
    <w:p w:rsidR="00FB263A" w:rsidRPr="00FB263A" w:rsidRDefault="00FB263A" w:rsidP="00FB263A">
      <w:pPr>
        <w:rPr>
          <w:sz w:val="28"/>
          <w:szCs w:val="28"/>
        </w:rPr>
      </w:pPr>
      <w:r w:rsidRPr="00FB263A">
        <w:rPr>
          <w:sz w:val="28"/>
          <w:szCs w:val="28"/>
        </w:rPr>
        <w:lastRenderedPageBreak/>
        <w:t>If the “snooze off” function has been selected you can press any button to stop the alarm.</w:t>
      </w:r>
    </w:p>
    <w:p w:rsidR="00FB263A" w:rsidRPr="00FB263A" w:rsidRDefault="00FB263A" w:rsidP="00FB263A">
      <w:pPr>
        <w:rPr>
          <w:sz w:val="28"/>
          <w:szCs w:val="28"/>
        </w:rPr>
      </w:pPr>
      <w:r w:rsidRPr="00FB263A">
        <w:rPr>
          <w:sz w:val="28"/>
          <w:szCs w:val="28"/>
        </w:rPr>
        <w:t>If the “snooze on” function has been selected you can press any button to temporarily stop the alarm. The clock will say "snooze" followed by the time and the alarm will sound again after 10 minutes. If any button is pressed within 5 seconds of the clock saying, "snooze" the alarm will be switched off until the next day.</w:t>
      </w:r>
    </w:p>
    <w:p w:rsidR="00FB263A" w:rsidRPr="00FB263A" w:rsidRDefault="00FB263A" w:rsidP="00FB263A">
      <w:pPr>
        <w:pStyle w:val="Heading2"/>
        <w:spacing w:before="0" w:after="0"/>
        <w:rPr>
          <w:sz w:val="28"/>
          <w:szCs w:val="28"/>
        </w:rPr>
      </w:pPr>
      <w:r w:rsidRPr="00FB263A">
        <w:rPr>
          <w:sz w:val="28"/>
          <w:szCs w:val="28"/>
        </w:rPr>
        <w:t>Turning hourly report on/off</w:t>
      </w:r>
    </w:p>
    <w:p w:rsidR="00FB263A" w:rsidRPr="00FB263A" w:rsidRDefault="00FB263A" w:rsidP="00FB263A">
      <w:pPr>
        <w:rPr>
          <w:sz w:val="28"/>
          <w:szCs w:val="28"/>
        </w:rPr>
      </w:pPr>
      <w:r w:rsidRPr="00FB263A">
        <w:rPr>
          <w:sz w:val="28"/>
          <w:szCs w:val="28"/>
        </w:rPr>
        <w:t>To turn the hourly report on (so that the clock announces the time on the hour every hour), repeatedly press the set up button until the clock says “hourly report off”. Then press the status button once and the clock will say “hourly report on”. To turn the hourly report off repeat the above process ensuring the clock says “hourly report off” when the status button is pressed.</w:t>
      </w:r>
    </w:p>
    <w:p w:rsidR="00FB263A" w:rsidRPr="00FB263A" w:rsidRDefault="00FB263A" w:rsidP="00FB263A">
      <w:pPr>
        <w:pStyle w:val="Heading2"/>
        <w:rPr>
          <w:sz w:val="28"/>
          <w:szCs w:val="28"/>
        </w:rPr>
      </w:pPr>
      <w:r w:rsidRPr="00FB263A">
        <w:rPr>
          <w:sz w:val="28"/>
          <w:szCs w:val="28"/>
        </w:rPr>
        <w:t>Setting the alarm time</w:t>
      </w:r>
    </w:p>
    <w:p w:rsidR="00FB263A" w:rsidRPr="00FB263A" w:rsidRDefault="00FB263A" w:rsidP="00FB263A">
      <w:pPr>
        <w:rPr>
          <w:sz w:val="28"/>
          <w:szCs w:val="28"/>
        </w:rPr>
      </w:pPr>
      <w:r w:rsidRPr="00FB263A">
        <w:rPr>
          <w:sz w:val="28"/>
          <w:szCs w:val="28"/>
        </w:rPr>
        <w:t>To set the alarm time, repeatedly press the set up button until the clock says “set alarm hours”. Then press the status button until the clock announces the required alarm hour. Press the set up button again and the clock will say “set alarm minutes”. Then press the status button until the clock announces the required alarm minutes.</w:t>
      </w:r>
    </w:p>
    <w:p w:rsidR="00FB263A" w:rsidRPr="00FB263A" w:rsidRDefault="00FB263A" w:rsidP="00FB263A">
      <w:pPr>
        <w:pStyle w:val="Heading2"/>
        <w:spacing w:before="0" w:after="0"/>
        <w:rPr>
          <w:sz w:val="28"/>
          <w:szCs w:val="28"/>
        </w:rPr>
      </w:pPr>
      <w:r w:rsidRPr="00FB263A">
        <w:rPr>
          <w:sz w:val="28"/>
          <w:szCs w:val="28"/>
        </w:rPr>
        <w:t>Setting speech volume</w:t>
      </w:r>
    </w:p>
    <w:p w:rsidR="00FB263A" w:rsidRPr="00FB263A" w:rsidRDefault="00FB263A" w:rsidP="00FB263A">
      <w:pPr>
        <w:rPr>
          <w:sz w:val="28"/>
          <w:szCs w:val="28"/>
        </w:rPr>
      </w:pPr>
      <w:r w:rsidRPr="00FB263A">
        <w:rPr>
          <w:sz w:val="28"/>
          <w:szCs w:val="28"/>
        </w:rPr>
        <w:t>This clock has 8 volume levels with 8 being the loudest and 1 being the softest. The volume settings of the speech and alarm can be adjusted independently.</w:t>
      </w:r>
    </w:p>
    <w:p w:rsidR="00FB263A" w:rsidRPr="00FB263A" w:rsidRDefault="00FB263A" w:rsidP="00FB263A">
      <w:pPr>
        <w:rPr>
          <w:sz w:val="28"/>
          <w:szCs w:val="28"/>
        </w:rPr>
      </w:pPr>
      <w:r w:rsidRPr="00FB263A">
        <w:rPr>
          <w:sz w:val="28"/>
          <w:szCs w:val="28"/>
        </w:rPr>
        <w:t>To set the speech volume, repeatedly press the set up button until the clock says “volume” followed by the current setting. Then continually press the status button until the required volume is reached.</w:t>
      </w:r>
    </w:p>
    <w:p w:rsidR="00FB263A" w:rsidRPr="00FB263A" w:rsidRDefault="00FB263A" w:rsidP="00FB263A">
      <w:pPr>
        <w:pStyle w:val="Heading2"/>
        <w:rPr>
          <w:sz w:val="28"/>
          <w:szCs w:val="28"/>
        </w:rPr>
      </w:pPr>
      <w:r w:rsidRPr="00FB263A">
        <w:rPr>
          <w:sz w:val="28"/>
          <w:szCs w:val="28"/>
        </w:rPr>
        <w:t xml:space="preserve">Setting alarm sound and volume </w:t>
      </w:r>
    </w:p>
    <w:p w:rsidR="00FB263A" w:rsidRPr="00FB263A" w:rsidRDefault="00FB263A" w:rsidP="00FB263A">
      <w:pPr>
        <w:rPr>
          <w:sz w:val="28"/>
          <w:szCs w:val="28"/>
        </w:rPr>
      </w:pPr>
      <w:r w:rsidRPr="00FB263A">
        <w:rPr>
          <w:sz w:val="28"/>
          <w:szCs w:val="28"/>
        </w:rPr>
        <w:t>You have 11 different alarm sounds to choose from. To set the alarm sound repeatedly press the set up button until the clock announces “alarm sound.” Then press the status button continuously until you reach your desired alarm sound.</w:t>
      </w:r>
    </w:p>
    <w:p w:rsidR="00FB263A" w:rsidRPr="00FB263A" w:rsidRDefault="00FB263A" w:rsidP="00FB263A">
      <w:pPr>
        <w:rPr>
          <w:sz w:val="28"/>
          <w:szCs w:val="28"/>
        </w:rPr>
      </w:pPr>
      <w:r w:rsidRPr="00FB263A">
        <w:rPr>
          <w:sz w:val="28"/>
          <w:szCs w:val="28"/>
        </w:rPr>
        <w:lastRenderedPageBreak/>
        <w:t>As with the speech volume there is 8 volume levels. To set the alarm volume, repeatedly press the set up button until the clock says “alarm volume” and plays the current alarm sound. Then press the status button until the required volume is reached.</w:t>
      </w:r>
    </w:p>
    <w:p w:rsidR="00FB263A" w:rsidRPr="00FB263A" w:rsidRDefault="00FB263A" w:rsidP="00FB263A">
      <w:pPr>
        <w:pStyle w:val="Heading2"/>
        <w:rPr>
          <w:sz w:val="28"/>
          <w:szCs w:val="28"/>
        </w:rPr>
      </w:pPr>
      <w:r w:rsidRPr="00FB263A">
        <w:rPr>
          <w:sz w:val="28"/>
          <w:szCs w:val="28"/>
        </w:rPr>
        <w:t>Setting the time style</w:t>
      </w:r>
    </w:p>
    <w:p w:rsidR="00FB263A" w:rsidRPr="00FB263A" w:rsidRDefault="00FB263A" w:rsidP="00FB263A">
      <w:pPr>
        <w:rPr>
          <w:sz w:val="28"/>
          <w:szCs w:val="28"/>
        </w:rPr>
      </w:pPr>
      <w:r w:rsidRPr="00FB263A">
        <w:rPr>
          <w:sz w:val="28"/>
          <w:szCs w:val="28"/>
        </w:rPr>
        <w:t>You can choose to have the time spoken in either the usual precise format or in a more relaxed but less precise form, for example, “11:22 am” or “nearly 25 past 11”.</w:t>
      </w:r>
    </w:p>
    <w:p w:rsidR="00FB263A" w:rsidRPr="00FB263A" w:rsidRDefault="00FB263A" w:rsidP="00FB263A">
      <w:pPr>
        <w:rPr>
          <w:sz w:val="28"/>
          <w:szCs w:val="28"/>
        </w:rPr>
      </w:pPr>
      <w:r w:rsidRPr="00FB263A">
        <w:rPr>
          <w:sz w:val="28"/>
          <w:szCs w:val="28"/>
        </w:rPr>
        <w:t>To set the time style, repeatedly press the set up button until the clock says “time style” and the current time style. Then press the status button if you want to change the time style.</w:t>
      </w:r>
    </w:p>
    <w:p w:rsidR="00FB263A" w:rsidRPr="00FB263A" w:rsidRDefault="00FB263A" w:rsidP="00FB263A">
      <w:pPr>
        <w:pStyle w:val="Heading2"/>
        <w:rPr>
          <w:sz w:val="28"/>
          <w:szCs w:val="28"/>
        </w:rPr>
      </w:pPr>
      <w:r w:rsidRPr="00FB263A">
        <w:rPr>
          <w:sz w:val="28"/>
          <w:szCs w:val="28"/>
        </w:rPr>
        <w:t>Setting the date and time</w:t>
      </w:r>
    </w:p>
    <w:p w:rsidR="00FB263A" w:rsidRPr="00FB263A" w:rsidRDefault="00FB263A" w:rsidP="00FB263A">
      <w:pPr>
        <w:rPr>
          <w:sz w:val="28"/>
          <w:szCs w:val="28"/>
        </w:rPr>
      </w:pPr>
      <w:r w:rsidRPr="00FB263A">
        <w:rPr>
          <w:sz w:val="28"/>
          <w:szCs w:val="28"/>
        </w:rPr>
        <w:t>To set the date, repeatedly press the set up button until the clock says “set year” and the current setting. Then press the status button until the clock announces the correct year. Continue with the above process to set the month and date.</w:t>
      </w:r>
    </w:p>
    <w:p w:rsidR="00FB263A" w:rsidRPr="00FB263A" w:rsidRDefault="00FB263A" w:rsidP="00FB263A">
      <w:pPr>
        <w:rPr>
          <w:sz w:val="28"/>
          <w:szCs w:val="28"/>
        </w:rPr>
      </w:pPr>
      <w:r w:rsidRPr="00FB263A">
        <w:rPr>
          <w:sz w:val="28"/>
          <w:szCs w:val="28"/>
        </w:rPr>
        <w:t>Once the date has been set, the clock automatically works out the day of the week.</w:t>
      </w:r>
    </w:p>
    <w:p w:rsidR="00FB263A" w:rsidRPr="00FB263A" w:rsidRDefault="00FB263A" w:rsidP="00FB263A">
      <w:pPr>
        <w:rPr>
          <w:sz w:val="28"/>
          <w:szCs w:val="28"/>
        </w:rPr>
      </w:pPr>
      <w:r w:rsidRPr="00FB263A">
        <w:rPr>
          <w:sz w:val="28"/>
          <w:szCs w:val="28"/>
        </w:rPr>
        <w:t>To set the time, repeatedly press the set up button until the clock says “set clock hours” and the current setting. Then press the status button until the clock announces the correct hour. Follow the same process as above for setting the minutes.</w:t>
      </w:r>
    </w:p>
    <w:p w:rsidR="00FB263A" w:rsidRPr="00FB263A" w:rsidRDefault="00FB263A" w:rsidP="00FB263A">
      <w:pPr>
        <w:pStyle w:val="Heading2"/>
        <w:rPr>
          <w:sz w:val="28"/>
          <w:szCs w:val="28"/>
        </w:rPr>
      </w:pPr>
      <w:r w:rsidRPr="00FB263A">
        <w:rPr>
          <w:sz w:val="28"/>
          <w:szCs w:val="28"/>
        </w:rPr>
        <w:t>Setting auto summer-winter on/off</w:t>
      </w:r>
    </w:p>
    <w:p w:rsidR="00FB263A" w:rsidRPr="00FB263A" w:rsidRDefault="00FB263A" w:rsidP="00FB263A">
      <w:pPr>
        <w:rPr>
          <w:sz w:val="28"/>
          <w:szCs w:val="28"/>
        </w:rPr>
      </w:pPr>
      <w:r w:rsidRPr="00FB263A">
        <w:rPr>
          <w:sz w:val="28"/>
          <w:szCs w:val="28"/>
        </w:rPr>
        <w:t>This function will only work for northern hemisphere countries.</w:t>
      </w:r>
    </w:p>
    <w:p w:rsidR="00FB263A" w:rsidRPr="00FB263A" w:rsidRDefault="00FB263A" w:rsidP="00FB263A">
      <w:pPr>
        <w:pStyle w:val="Heading2"/>
        <w:rPr>
          <w:sz w:val="28"/>
          <w:szCs w:val="28"/>
        </w:rPr>
      </w:pPr>
      <w:r w:rsidRPr="00FB263A">
        <w:rPr>
          <w:sz w:val="28"/>
          <w:szCs w:val="28"/>
        </w:rPr>
        <w:t>Inserting/replacing batteries</w:t>
      </w:r>
    </w:p>
    <w:p w:rsidR="00FB263A" w:rsidRPr="00FB263A" w:rsidRDefault="00FB263A" w:rsidP="00FB263A">
      <w:pPr>
        <w:rPr>
          <w:sz w:val="28"/>
          <w:szCs w:val="28"/>
        </w:rPr>
      </w:pPr>
      <w:r w:rsidRPr="00FB263A">
        <w:rPr>
          <w:sz w:val="28"/>
          <w:szCs w:val="28"/>
        </w:rPr>
        <w:t xml:space="preserve">The clock is powered by a </w:t>
      </w:r>
      <w:r w:rsidRPr="00FB263A">
        <w:rPr>
          <w:rStyle w:val="capitals"/>
          <w:sz w:val="28"/>
          <w:szCs w:val="28"/>
        </w:rPr>
        <w:t>9V</w:t>
      </w:r>
      <w:r w:rsidRPr="00FB263A">
        <w:rPr>
          <w:sz w:val="28"/>
          <w:szCs w:val="28"/>
        </w:rPr>
        <w:t xml:space="preserve"> battery housed in a compartment on the underside of the clock on the left hand side. There is a small recess in the centre of the inner edge of the cover which houses the release catch - this should be moved slightly to the left to release the cover. Please ensure that no buttons have been pressed for 20 seconds prior to changing the battery and that none are pressed until the new battery has </w:t>
      </w:r>
      <w:r w:rsidRPr="00FB263A">
        <w:rPr>
          <w:sz w:val="28"/>
          <w:szCs w:val="28"/>
        </w:rPr>
        <w:lastRenderedPageBreak/>
        <w:t>been fitted. This will normally enable you to change the battery without losing any of the settings. If any information is lost during the battery change the clock will warn you by saying "clock reset".</w:t>
      </w:r>
    </w:p>
    <w:p w:rsidR="00FB263A" w:rsidRPr="00FB263A" w:rsidRDefault="00FB263A" w:rsidP="00FB263A">
      <w:pPr>
        <w:rPr>
          <w:sz w:val="28"/>
          <w:szCs w:val="28"/>
        </w:rPr>
      </w:pPr>
    </w:p>
    <w:p w:rsidR="007B54FF" w:rsidRPr="00FB263A" w:rsidRDefault="007B54FF" w:rsidP="00824874">
      <w:pPr>
        <w:spacing w:after="0"/>
        <w:rPr>
          <w:color w:val="333333"/>
          <w:sz w:val="28"/>
          <w:szCs w:val="28"/>
          <w:shd w:val="clear" w:color="auto" w:fill="FFFFFF"/>
        </w:rPr>
      </w:pPr>
    </w:p>
    <w:sectPr w:rsidR="007B54FF" w:rsidRPr="00FB26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6E" w:rsidRDefault="0058586E" w:rsidP="002D5605">
      <w:pPr>
        <w:spacing w:after="0" w:line="240" w:lineRule="auto"/>
      </w:pPr>
      <w:r>
        <w:separator/>
      </w:r>
    </w:p>
  </w:endnote>
  <w:endnote w:type="continuationSeparator" w:id="0">
    <w:p w:rsidR="0058586E" w:rsidRDefault="0058586E"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6E" w:rsidRDefault="0058586E" w:rsidP="002D5605">
      <w:pPr>
        <w:spacing w:after="0" w:line="240" w:lineRule="auto"/>
      </w:pPr>
      <w:r>
        <w:separator/>
      </w:r>
    </w:p>
  </w:footnote>
  <w:footnote w:type="continuationSeparator" w:id="0">
    <w:p w:rsidR="0058586E" w:rsidRDefault="0058586E"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AF6DEC"/>
    <w:multiLevelType w:val="hybridMultilevel"/>
    <w:tmpl w:val="078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C0E5E41"/>
    <w:multiLevelType w:val="hybridMultilevel"/>
    <w:tmpl w:val="C38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8586E"/>
    <w:multiLevelType w:val="hybridMultilevel"/>
    <w:tmpl w:val="9F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35"/>
  </w:num>
  <w:num w:numId="5">
    <w:abstractNumId w:val="40"/>
  </w:num>
  <w:num w:numId="6">
    <w:abstractNumId w:val="37"/>
  </w:num>
  <w:num w:numId="7">
    <w:abstractNumId w:val="3"/>
  </w:num>
  <w:num w:numId="8">
    <w:abstractNumId w:val="41"/>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6"/>
  </w:num>
  <w:num w:numId="26">
    <w:abstractNumId w:val="33"/>
  </w:num>
  <w:num w:numId="27">
    <w:abstractNumId w:val="30"/>
  </w:num>
  <w:num w:numId="28">
    <w:abstractNumId w:val="15"/>
  </w:num>
  <w:num w:numId="29">
    <w:abstractNumId w:val="6"/>
  </w:num>
  <w:num w:numId="30">
    <w:abstractNumId w:val="21"/>
  </w:num>
  <w:num w:numId="31">
    <w:abstractNumId w:val="25"/>
  </w:num>
  <w:num w:numId="32">
    <w:abstractNumId w:val="31"/>
  </w:num>
  <w:num w:numId="33">
    <w:abstractNumId w:val="8"/>
  </w:num>
  <w:num w:numId="34">
    <w:abstractNumId w:val="39"/>
  </w:num>
  <w:num w:numId="35">
    <w:abstractNumId w:val="13"/>
  </w:num>
  <w:num w:numId="36">
    <w:abstractNumId w:val="18"/>
  </w:num>
  <w:num w:numId="37">
    <w:abstractNumId w:val="42"/>
  </w:num>
  <w:num w:numId="38">
    <w:abstractNumId w:val="20"/>
  </w:num>
  <w:num w:numId="39">
    <w:abstractNumId w:val="44"/>
  </w:num>
  <w:num w:numId="40">
    <w:abstractNumId w:val="43"/>
  </w:num>
  <w:num w:numId="41">
    <w:abstractNumId w:val="10"/>
  </w:num>
  <w:num w:numId="42">
    <w:abstractNumId w:val="16"/>
  </w:num>
  <w:num w:numId="43">
    <w:abstractNumId w:val="38"/>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53A13"/>
    <w:rsid w:val="000B0E13"/>
    <w:rsid w:val="000D2954"/>
    <w:rsid w:val="00127E9C"/>
    <w:rsid w:val="001407EC"/>
    <w:rsid w:val="00151B3D"/>
    <w:rsid w:val="00154516"/>
    <w:rsid w:val="001F4991"/>
    <w:rsid w:val="002122CC"/>
    <w:rsid w:val="00221FD6"/>
    <w:rsid w:val="002225BE"/>
    <w:rsid w:val="002549E3"/>
    <w:rsid w:val="002851BA"/>
    <w:rsid w:val="002868A8"/>
    <w:rsid w:val="00291256"/>
    <w:rsid w:val="002A55FD"/>
    <w:rsid w:val="002D5605"/>
    <w:rsid w:val="00314875"/>
    <w:rsid w:val="00320E7C"/>
    <w:rsid w:val="003730D6"/>
    <w:rsid w:val="003A39B7"/>
    <w:rsid w:val="003B5D54"/>
    <w:rsid w:val="003C624C"/>
    <w:rsid w:val="003D0574"/>
    <w:rsid w:val="003F2192"/>
    <w:rsid w:val="003F37BE"/>
    <w:rsid w:val="00442958"/>
    <w:rsid w:val="004D320C"/>
    <w:rsid w:val="00542D50"/>
    <w:rsid w:val="00551457"/>
    <w:rsid w:val="0058435F"/>
    <w:rsid w:val="0058586E"/>
    <w:rsid w:val="00594BA3"/>
    <w:rsid w:val="005957DE"/>
    <w:rsid w:val="005D09C7"/>
    <w:rsid w:val="005D13CD"/>
    <w:rsid w:val="005E3BB7"/>
    <w:rsid w:val="0062290B"/>
    <w:rsid w:val="006355E6"/>
    <w:rsid w:val="00660E04"/>
    <w:rsid w:val="00662DE7"/>
    <w:rsid w:val="00690DD1"/>
    <w:rsid w:val="006B2752"/>
    <w:rsid w:val="006C2B2F"/>
    <w:rsid w:val="00732389"/>
    <w:rsid w:val="0074359A"/>
    <w:rsid w:val="007567A1"/>
    <w:rsid w:val="0078556B"/>
    <w:rsid w:val="007A29C1"/>
    <w:rsid w:val="007B54FF"/>
    <w:rsid w:val="007D733E"/>
    <w:rsid w:val="00811531"/>
    <w:rsid w:val="00824874"/>
    <w:rsid w:val="00830146"/>
    <w:rsid w:val="00840AC7"/>
    <w:rsid w:val="00840F9F"/>
    <w:rsid w:val="00870D7A"/>
    <w:rsid w:val="00874F42"/>
    <w:rsid w:val="00875504"/>
    <w:rsid w:val="008807CD"/>
    <w:rsid w:val="008E3C36"/>
    <w:rsid w:val="00902012"/>
    <w:rsid w:val="00915C1F"/>
    <w:rsid w:val="00941101"/>
    <w:rsid w:val="00952BD4"/>
    <w:rsid w:val="00956366"/>
    <w:rsid w:val="00971929"/>
    <w:rsid w:val="009755B6"/>
    <w:rsid w:val="00987B27"/>
    <w:rsid w:val="009D14B5"/>
    <w:rsid w:val="00A60156"/>
    <w:rsid w:val="00A6035B"/>
    <w:rsid w:val="00A778F7"/>
    <w:rsid w:val="00A906B1"/>
    <w:rsid w:val="00AD2384"/>
    <w:rsid w:val="00AD2E52"/>
    <w:rsid w:val="00B2671A"/>
    <w:rsid w:val="00B70A5F"/>
    <w:rsid w:val="00B75AEC"/>
    <w:rsid w:val="00B92701"/>
    <w:rsid w:val="00B977CD"/>
    <w:rsid w:val="00BA03F1"/>
    <w:rsid w:val="00BA4628"/>
    <w:rsid w:val="00BF43BD"/>
    <w:rsid w:val="00C11625"/>
    <w:rsid w:val="00C30250"/>
    <w:rsid w:val="00C344CA"/>
    <w:rsid w:val="00C458D9"/>
    <w:rsid w:val="00C66198"/>
    <w:rsid w:val="00C77BD8"/>
    <w:rsid w:val="00CA7395"/>
    <w:rsid w:val="00CD3076"/>
    <w:rsid w:val="00CF3022"/>
    <w:rsid w:val="00D9390C"/>
    <w:rsid w:val="00D97468"/>
    <w:rsid w:val="00DB100B"/>
    <w:rsid w:val="00DD60A2"/>
    <w:rsid w:val="00E1223F"/>
    <w:rsid w:val="00E138F6"/>
    <w:rsid w:val="00E22BE7"/>
    <w:rsid w:val="00E7515F"/>
    <w:rsid w:val="00E81095"/>
    <w:rsid w:val="00EB6DD3"/>
    <w:rsid w:val="00EF0EA8"/>
    <w:rsid w:val="00F0737D"/>
    <w:rsid w:val="00F11032"/>
    <w:rsid w:val="00F40325"/>
    <w:rsid w:val="00F40B8C"/>
    <w:rsid w:val="00F55DFF"/>
    <w:rsid w:val="00F57F07"/>
    <w:rsid w:val="00F668F7"/>
    <w:rsid w:val="00FB263A"/>
    <w:rsid w:val="00FD5A82"/>
    <w:rsid w:val="00FD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 w:type="character" w:customStyle="1" w:styleId="capitals">
    <w:name w:val="capitals"/>
    <w:uiPriority w:val="99"/>
    <w:rsid w:val="00FB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94">
      <w:bodyDiv w:val="1"/>
      <w:marLeft w:val="0"/>
      <w:marRight w:val="0"/>
      <w:marTop w:val="0"/>
      <w:marBottom w:val="0"/>
      <w:divBdr>
        <w:top w:val="none" w:sz="0" w:space="0" w:color="auto"/>
        <w:left w:val="none" w:sz="0" w:space="0" w:color="auto"/>
        <w:bottom w:val="none" w:sz="0" w:space="0" w:color="auto"/>
        <w:right w:val="none" w:sz="0" w:space="0" w:color="auto"/>
      </w:divBdr>
    </w:div>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 w:id="18624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2018-01-30T03:30:00Z</dcterms:created>
  <dcterms:modified xsi:type="dcterms:W3CDTF">2018-01-30T03:38:00Z</dcterms:modified>
</cp:coreProperties>
</file>