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3" w:rsidRPr="00B92701" w:rsidRDefault="00EB6DD3" w:rsidP="00CF3022">
      <w:pPr>
        <w:spacing w:after="0"/>
        <w:rPr>
          <w:sz w:val="28"/>
          <w:szCs w:val="28"/>
        </w:rPr>
      </w:pPr>
    </w:p>
    <w:p w:rsidR="002868A8" w:rsidRDefault="002868A8" w:rsidP="00CF3022">
      <w:pPr>
        <w:spacing w:after="0"/>
        <w:jc w:val="center"/>
        <w:rPr>
          <w:b/>
          <w:sz w:val="28"/>
          <w:szCs w:val="28"/>
        </w:rPr>
      </w:pPr>
      <w:r w:rsidRPr="002868A8">
        <w:rPr>
          <w:b/>
          <w:sz w:val="28"/>
          <w:szCs w:val="28"/>
        </w:rPr>
        <w:t>Talking Measuring Jug</w:t>
      </w:r>
      <w:r>
        <w:rPr>
          <w:b/>
          <w:sz w:val="28"/>
          <w:szCs w:val="28"/>
        </w:rPr>
        <w:t xml:space="preserve"> </w:t>
      </w:r>
      <w:r w:rsidRPr="002868A8">
        <w:rPr>
          <w:b/>
          <w:sz w:val="28"/>
          <w:szCs w:val="28"/>
        </w:rPr>
        <w:t xml:space="preserve">ES7250 </w:t>
      </w:r>
    </w:p>
    <w:p w:rsidR="00C344CA" w:rsidRPr="00221FD6" w:rsidRDefault="00C344CA" w:rsidP="00CF3022">
      <w:pPr>
        <w:spacing w:after="0"/>
        <w:jc w:val="center"/>
        <w:rPr>
          <w:b/>
          <w:sz w:val="28"/>
          <w:szCs w:val="28"/>
        </w:rPr>
      </w:pPr>
      <w:r w:rsidRPr="00221FD6">
        <w:rPr>
          <w:b/>
          <w:sz w:val="28"/>
          <w:szCs w:val="28"/>
        </w:rPr>
        <w:t>Product Instructions</w:t>
      </w:r>
    </w:p>
    <w:p w:rsidR="007A29C1" w:rsidRPr="002172B7" w:rsidRDefault="007A29C1" w:rsidP="00CF3022">
      <w:pPr>
        <w:spacing w:after="0"/>
        <w:rPr>
          <w:b/>
          <w:sz w:val="28"/>
          <w:szCs w:val="28"/>
        </w:rPr>
      </w:pPr>
      <w:bookmarkStart w:id="0" w:name="_Toc243448109"/>
      <w:bookmarkStart w:id="1" w:name="_Toc378689204"/>
      <w:r w:rsidRPr="002172B7">
        <w:rPr>
          <w:b/>
          <w:sz w:val="28"/>
          <w:szCs w:val="28"/>
        </w:rPr>
        <w:t>General description</w:t>
      </w:r>
      <w:bookmarkEnd w:id="0"/>
      <w:bookmarkEnd w:id="1"/>
    </w:p>
    <w:p w:rsidR="003C624C" w:rsidRPr="002172B7" w:rsidRDefault="008807CD" w:rsidP="00E138F6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 w:rsidRPr="002172B7">
        <w:rPr>
          <w:color w:val="333333"/>
          <w:sz w:val="28"/>
          <w:szCs w:val="28"/>
          <w:shd w:val="clear" w:color="auto" w:fill="FFFFFF"/>
        </w:rPr>
        <w:t>This talking measuring jug measures amounts of liquid in metric and imperial units (litres and millilitres; pints and fluid ounces).</w:t>
      </w:r>
      <w:r w:rsidR="005D09C7" w:rsidRPr="002172B7">
        <w:rPr>
          <w:color w:val="333333"/>
          <w:sz w:val="28"/>
          <w:szCs w:val="28"/>
          <w:shd w:val="clear" w:color="auto" w:fill="FFFFFF"/>
        </w:rPr>
        <w:t xml:space="preserve"> This jug has our high quality male voice. It measures in imperial - pints and fluid ounces, metric - litres and millilitres and U.S. - pints and fluid ounces and can convert its readings between any of these.</w:t>
      </w:r>
    </w:p>
    <w:p w:rsidR="008807CD" w:rsidRPr="002172B7" w:rsidRDefault="008807CD" w:rsidP="00E138F6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</w:p>
    <w:p w:rsidR="008E3C36" w:rsidRPr="002172B7" w:rsidRDefault="008E3C36" w:rsidP="00E138F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lang w:val="en-US"/>
        </w:rPr>
      </w:pPr>
      <w:r w:rsidRPr="002172B7">
        <w:rPr>
          <w:b/>
          <w:color w:val="000000"/>
          <w:sz w:val="28"/>
          <w:szCs w:val="28"/>
          <w:lang w:val="en-US"/>
        </w:rPr>
        <w:t>Instructions</w:t>
      </w:r>
    </w:p>
    <w:p w:rsidR="008807CD" w:rsidRPr="002172B7" w:rsidRDefault="008807CD" w:rsidP="008807CD">
      <w:pPr>
        <w:rPr>
          <w:color w:val="333333"/>
          <w:sz w:val="28"/>
          <w:szCs w:val="28"/>
          <w:shd w:val="clear" w:color="auto" w:fill="FFFFFF"/>
        </w:rPr>
      </w:pPr>
      <w:r w:rsidRPr="002172B7">
        <w:rPr>
          <w:color w:val="333333"/>
          <w:sz w:val="28"/>
          <w:szCs w:val="28"/>
          <w:shd w:val="clear" w:color="auto" w:fill="FFFFFF"/>
        </w:rPr>
        <w:t>The user selects the type of liquid to be measured, either water, milk, oil based or user defined. Liquid can be added either with the jug on a worktop or held in the hand. The contents of the jug are spoken at the press of a button or automatically as a liquid is added. A Tare function enables the reading to be set to zero once a measurement has been taken, without emptying the container, to allow a measured volume of a second liquid to be added. The user defined function allows the jug to be calibrated for any liquid, or indeed any solid if your recipe calls for a litre of sugar for instance! The container is removable for easy cleaning and can hold up to 2 litres of liquid. Speech volume is adjustable.</w:t>
      </w:r>
      <w:bookmarkStart w:id="2" w:name="_GoBack"/>
      <w:bookmarkEnd w:id="2"/>
    </w:p>
    <w:p w:rsidR="003C624C" w:rsidRPr="00E138F6" w:rsidRDefault="003C624C" w:rsidP="008807CD">
      <w:pPr>
        <w:rPr>
          <w:b/>
          <w:color w:val="000000"/>
          <w:sz w:val="28"/>
          <w:szCs w:val="28"/>
          <w:lang w:val="en-US"/>
        </w:rPr>
      </w:pPr>
    </w:p>
    <w:sectPr w:rsidR="003C624C" w:rsidRPr="00E138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8A" w:rsidRDefault="00EF398A" w:rsidP="002D5605">
      <w:pPr>
        <w:spacing w:after="0" w:line="240" w:lineRule="auto"/>
      </w:pPr>
      <w:r>
        <w:separator/>
      </w:r>
    </w:p>
  </w:endnote>
  <w:endnote w:type="continuationSeparator" w:id="0">
    <w:p w:rsidR="00EF398A" w:rsidRDefault="00EF398A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8A" w:rsidRDefault="00EF398A" w:rsidP="002D5605">
      <w:pPr>
        <w:spacing w:after="0" w:line="240" w:lineRule="auto"/>
      </w:pPr>
      <w:r>
        <w:separator/>
      </w:r>
    </w:p>
  </w:footnote>
  <w:footnote w:type="continuationSeparator" w:id="0">
    <w:p w:rsidR="00EF398A" w:rsidRDefault="00EF398A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3AF6DEC"/>
    <w:multiLevelType w:val="hybridMultilevel"/>
    <w:tmpl w:val="0786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B02F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12E91"/>
    <w:multiLevelType w:val="hybridMultilevel"/>
    <w:tmpl w:val="4AC25E7A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51FD5"/>
    <w:multiLevelType w:val="multilevel"/>
    <w:tmpl w:val="26B51FD5"/>
    <w:lvl w:ilvl="0">
      <w:start w:val="6"/>
      <w:numFmt w:val="bullet"/>
      <w:lvlText w:val="•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F935986"/>
    <w:multiLevelType w:val="hybridMultilevel"/>
    <w:tmpl w:val="711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56A07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B416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D6165A6"/>
    <w:multiLevelType w:val="multilevel"/>
    <w:tmpl w:val="BE2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F402F36"/>
    <w:multiLevelType w:val="hybridMultilevel"/>
    <w:tmpl w:val="DD4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FF266F"/>
    <w:multiLevelType w:val="hybridMultilevel"/>
    <w:tmpl w:val="722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209"/>
    <w:multiLevelType w:val="hybridMultilevel"/>
    <w:tmpl w:val="CB82C6AC"/>
    <w:lvl w:ilvl="0" w:tplc="53326C5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7177F"/>
    <w:multiLevelType w:val="multilevel"/>
    <w:tmpl w:val="4FE7177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7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45A4C88"/>
    <w:multiLevelType w:val="hybridMultilevel"/>
    <w:tmpl w:val="6D46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76A4D1F"/>
    <w:multiLevelType w:val="singleLevel"/>
    <w:tmpl w:val="576A4D1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1">
    <w:nsid w:val="59BB1B91"/>
    <w:multiLevelType w:val="hybridMultilevel"/>
    <w:tmpl w:val="282C7162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A884AA9"/>
    <w:multiLevelType w:val="multilevel"/>
    <w:tmpl w:val="5A884AA9"/>
    <w:lvl w:ilvl="0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4">
    <w:nsid w:val="5C0E5E41"/>
    <w:multiLevelType w:val="hybridMultilevel"/>
    <w:tmpl w:val="C382F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C07C1"/>
    <w:multiLevelType w:val="multilevel"/>
    <w:tmpl w:val="5D4C0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8586E"/>
    <w:multiLevelType w:val="hybridMultilevel"/>
    <w:tmpl w:val="9FD6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20F22"/>
    <w:multiLevelType w:val="hybridMultilevel"/>
    <w:tmpl w:val="1612F0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85D8">
      <w:start w:val="8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A7972"/>
    <w:multiLevelType w:val="hybridMultilevel"/>
    <w:tmpl w:val="B02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87725"/>
    <w:multiLevelType w:val="multilevel"/>
    <w:tmpl w:val="7A3877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D0F73B6"/>
    <w:multiLevelType w:val="hybridMultilevel"/>
    <w:tmpl w:val="A54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35"/>
  </w:num>
  <w:num w:numId="5">
    <w:abstractNumId w:val="40"/>
  </w:num>
  <w:num w:numId="6">
    <w:abstractNumId w:val="37"/>
  </w:num>
  <w:num w:numId="7">
    <w:abstractNumId w:val="3"/>
  </w:num>
  <w:num w:numId="8">
    <w:abstractNumId w:val="41"/>
  </w:num>
  <w:num w:numId="9">
    <w:abstractNumId w:val="23"/>
  </w:num>
  <w:num w:numId="10">
    <w:abstractNumId w:val="22"/>
  </w:num>
  <w:num w:numId="11">
    <w:abstractNumId w:val="9"/>
  </w:num>
  <w:num w:numId="12">
    <w:abstractNumId w:val="1"/>
  </w:num>
  <w:num w:numId="13">
    <w:abstractNumId w:val="2"/>
  </w:num>
  <w:num w:numId="14">
    <w:abstractNumId w:val="26"/>
  </w:num>
  <w:num w:numId="15">
    <w:abstractNumId w:val="4"/>
  </w:num>
  <w:num w:numId="16">
    <w:abstractNumId w:val="29"/>
  </w:num>
  <w:num w:numId="17">
    <w:abstractNumId w:val="11"/>
  </w:num>
  <w:num w:numId="18">
    <w:abstractNumId w:val="17"/>
  </w:num>
  <w:num w:numId="19">
    <w:abstractNumId w:val="12"/>
  </w:num>
  <w:num w:numId="20">
    <w:abstractNumId w:val="32"/>
  </w:num>
  <w:num w:numId="21">
    <w:abstractNumId w:val="27"/>
  </w:num>
  <w:num w:numId="22">
    <w:abstractNumId w:val="19"/>
  </w:num>
  <w:num w:numId="23">
    <w:abstractNumId w:val="14"/>
  </w:num>
  <w:num w:numId="24">
    <w:abstractNumId w:val="28"/>
  </w:num>
  <w:num w:numId="25">
    <w:abstractNumId w:val="36"/>
  </w:num>
  <w:num w:numId="26">
    <w:abstractNumId w:val="33"/>
  </w:num>
  <w:num w:numId="27">
    <w:abstractNumId w:val="30"/>
  </w:num>
  <w:num w:numId="28">
    <w:abstractNumId w:val="15"/>
  </w:num>
  <w:num w:numId="29">
    <w:abstractNumId w:val="6"/>
  </w:num>
  <w:num w:numId="30">
    <w:abstractNumId w:val="21"/>
  </w:num>
  <w:num w:numId="31">
    <w:abstractNumId w:val="25"/>
  </w:num>
  <w:num w:numId="32">
    <w:abstractNumId w:val="31"/>
  </w:num>
  <w:num w:numId="33">
    <w:abstractNumId w:val="8"/>
  </w:num>
  <w:num w:numId="34">
    <w:abstractNumId w:val="39"/>
  </w:num>
  <w:num w:numId="35">
    <w:abstractNumId w:val="13"/>
  </w:num>
  <w:num w:numId="36">
    <w:abstractNumId w:val="18"/>
  </w:num>
  <w:num w:numId="37">
    <w:abstractNumId w:val="42"/>
  </w:num>
  <w:num w:numId="38">
    <w:abstractNumId w:val="20"/>
  </w:num>
  <w:num w:numId="39">
    <w:abstractNumId w:val="44"/>
  </w:num>
  <w:num w:numId="40">
    <w:abstractNumId w:val="43"/>
  </w:num>
  <w:num w:numId="41">
    <w:abstractNumId w:val="10"/>
  </w:num>
  <w:num w:numId="42">
    <w:abstractNumId w:val="16"/>
  </w:num>
  <w:num w:numId="43">
    <w:abstractNumId w:val="38"/>
  </w:num>
  <w:num w:numId="44">
    <w:abstractNumId w:val="5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070FF"/>
    <w:rsid w:val="00024C5B"/>
    <w:rsid w:val="000344AE"/>
    <w:rsid w:val="00053A13"/>
    <w:rsid w:val="000B0E13"/>
    <w:rsid w:val="000D2954"/>
    <w:rsid w:val="00127E9C"/>
    <w:rsid w:val="001407EC"/>
    <w:rsid w:val="00151B3D"/>
    <w:rsid w:val="00154516"/>
    <w:rsid w:val="001F4991"/>
    <w:rsid w:val="002122CC"/>
    <w:rsid w:val="002172B7"/>
    <w:rsid w:val="00221FD6"/>
    <w:rsid w:val="002225BE"/>
    <w:rsid w:val="002549E3"/>
    <w:rsid w:val="002851BA"/>
    <w:rsid w:val="002868A8"/>
    <w:rsid w:val="00291256"/>
    <w:rsid w:val="002A55FD"/>
    <w:rsid w:val="002D5605"/>
    <w:rsid w:val="00314875"/>
    <w:rsid w:val="00320E7C"/>
    <w:rsid w:val="003730D6"/>
    <w:rsid w:val="003A39B7"/>
    <w:rsid w:val="003B5D54"/>
    <w:rsid w:val="003C624C"/>
    <w:rsid w:val="003D0574"/>
    <w:rsid w:val="003F2192"/>
    <w:rsid w:val="00442958"/>
    <w:rsid w:val="004D320C"/>
    <w:rsid w:val="00551457"/>
    <w:rsid w:val="0058435F"/>
    <w:rsid w:val="00594BA3"/>
    <w:rsid w:val="005957DE"/>
    <w:rsid w:val="005D09C7"/>
    <w:rsid w:val="005D13CD"/>
    <w:rsid w:val="005E3BB7"/>
    <w:rsid w:val="0062290B"/>
    <w:rsid w:val="006355E6"/>
    <w:rsid w:val="00660E04"/>
    <w:rsid w:val="00662DE7"/>
    <w:rsid w:val="00690DD1"/>
    <w:rsid w:val="006C2B2F"/>
    <w:rsid w:val="00732389"/>
    <w:rsid w:val="0074359A"/>
    <w:rsid w:val="007567A1"/>
    <w:rsid w:val="0078556B"/>
    <w:rsid w:val="007A29C1"/>
    <w:rsid w:val="007D733E"/>
    <w:rsid w:val="00830146"/>
    <w:rsid w:val="00840AC7"/>
    <w:rsid w:val="00840F9F"/>
    <w:rsid w:val="00870D7A"/>
    <w:rsid w:val="00874F42"/>
    <w:rsid w:val="00875504"/>
    <w:rsid w:val="008807CD"/>
    <w:rsid w:val="008E3C36"/>
    <w:rsid w:val="00902012"/>
    <w:rsid w:val="00915C1F"/>
    <w:rsid w:val="00941101"/>
    <w:rsid w:val="00952BD4"/>
    <w:rsid w:val="00956366"/>
    <w:rsid w:val="00971929"/>
    <w:rsid w:val="009755B6"/>
    <w:rsid w:val="00987B27"/>
    <w:rsid w:val="009D14B5"/>
    <w:rsid w:val="00A60156"/>
    <w:rsid w:val="00A6035B"/>
    <w:rsid w:val="00A906B1"/>
    <w:rsid w:val="00AD2384"/>
    <w:rsid w:val="00AD2E52"/>
    <w:rsid w:val="00B2671A"/>
    <w:rsid w:val="00B75AEC"/>
    <w:rsid w:val="00B92701"/>
    <w:rsid w:val="00BA03F1"/>
    <w:rsid w:val="00BA4628"/>
    <w:rsid w:val="00BF43BD"/>
    <w:rsid w:val="00C11625"/>
    <w:rsid w:val="00C30250"/>
    <w:rsid w:val="00C344CA"/>
    <w:rsid w:val="00C458D9"/>
    <w:rsid w:val="00C66198"/>
    <w:rsid w:val="00CA7395"/>
    <w:rsid w:val="00CD3076"/>
    <w:rsid w:val="00CF3022"/>
    <w:rsid w:val="00D9390C"/>
    <w:rsid w:val="00DB100B"/>
    <w:rsid w:val="00DD60A2"/>
    <w:rsid w:val="00E1223F"/>
    <w:rsid w:val="00E138F6"/>
    <w:rsid w:val="00E22BE7"/>
    <w:rsid w:val="00E7515F"/>
    <w:rsid w:val="00E81095"/>
    <w:rsid w:val="00EB6DD3"/>
    <w:rsid w:val="00EF398A"/>
    <w:rsid w:val="00F11032"/>
    <w:rsid w:val="00F40325"/>
    <w:rsid w:val="00F40B8C"/>
    <w:rsid w:val="00F55DFF"/>
    <w:rsid w:val="00F57F07"/>
    <w:rsid w:val="00F668F7"/>
    <w:rsid w:val="00FD5A82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semiHidden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1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E22BE7"/>
    <w:pPr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6</cp:revision>
  <dcterms:created xsi:type="dcterms:W3CDTF">2018-01-05T01:07:00Z</dcterms:created>
  <dcterms:modified xsi:type="dcterms:W3CDTF">2018-01-17T05:46:00Z</dcterms:modified>
</cp:coreProperties>
</file>