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0B1" w:rsidRDefault="005B10B1" w:rsidP="005B10B1">
      <w:pPr>
        <w:spacing w:after="0"/>
        <w:jc w:val="center"/>
        <w:rPr>
          <w:b/>
          <w:sz w:val="28"/>
          <w:szCs w:val="28"/>
        </w:rPr>
      </w:pPr>
    </w:p>
    <w:p w:rsidR="00C4088A" w:rsidRPr="007B1B4B" w:rsidRDefault="00C4088A" w:rsidP="007B1B4B">
      <w:pPr>
        <w:pStyle w:val="Heading1"/>
        <w:spacing w:before="0" w:after="0"/>
        <w:jc w:val="center"/>
        <w:rPr>
          <w:sz w:val="32"/>
          <w:szCs w:val="32"/>
        </w:rPr>
      </w:pPr>
      <w:r w:rsidRPr="007B1B4B">
        <w:rPr>
          <w:sz w:val="32"/>
          <w:szCs w:val="32"/>
        </w:rPr>
        <w:t xml:space="preserve">Non-Slip Table Mat and Coaster Set - </w:t>
      </w:r>
      <w:r w:rsidR="00CD68B7" w:rsidRPr="007B1B4B">
        <w:rPr>
          <w:sz w:val="32"/>
          <w:szCs w:val="32"/>
        </w:rPr>
        <w:t>ES007</w:t>
      </w:r>
      <w:r w:rsidR="008B53E4" w:rsidRPr="007B1B4B">
        <w:rPr>
          <w:sz w:val="32"/>
          <w:szCs w:val="32"/>
        </w:rPr>
        <w:t>9</w:t>
      </w:r>
    </w:p>
    <w:p w:rsidR="00C344CA" w:rsidRPr="007B1B4B" w:rsidRDefault="00C344CA" w:rsidP="007B1B4B">
      <w:pPr>
        <w:pStyle w:val="Heading1"/>
        <w:spacing w:before="0" w:after="0"/>
        <w:jc w:val="center"/>
        <w:rPr>
          <w:sz w:val="32"/>
          <w:szCs w:val="32"/>
        </w:rPr>
      </w:pPr>
      <w:r w:rsidRPr="007B1B4B">
        <w:rPr>
          <w:sz w:val="32"/>
          <w:szCs w:val="32"/>
        </w:rPr>
        <w:t>Product Instructions</w:t>
      </w:r>
    </w:p>
    <w:p w:rsidR="001A7930" w:rsidRPr="007062EC" w:rsidRDefault="001A7930" w:rsidP="00CF3022">
      <w:pPr>
        <w:spacing w:after="0"/>
        <w:rPr>
          <w:b/>
          <w:sz w:val="28"/>
          <w:szCs w:val="28"/>
        </w:rPr>
      </w:pPr>
      <w:bookmarkStart w:id="0" w:name="_Toc243448109"/>
      <w:bookmarkStart w:id="1" w:name="_Toc378689204"/>
    </w:p>
    <w:p w:rsidR="007A29C1" w:rsidRPr="007B1B4B" w:rsidRDefault="007A29C1" w:rsidP="007B1B4B">
      <w:pPr>
        <w:pStyle w:val="Heading1"/>
        <w:rPr>
          <w:sz w:val="32"/>
          <w:szCs w:val="32"/>
        </w:rPr>
      </w:pPr>
      <w:r w:rsidRPr="007B1B4B">
        <w:rPr>
          <w:sz w:val="32"/>
          <w:szCs w:val="32"/>
        </w:rPr>
        <w:t>General description</w:t>
      </w:r>
      <w:bookmarkEnd w:id="0"/>
      <w:bookmarkEnd w:id="1"/>
    </w:p>
    <w:p w:rsidR="00745D7E" w:rsidRPr="00745D7E" w:rsidRDefault="00745D7E" w:rsidP="00745D7E">
      <w:pPr>
        <w:rPr>
          <w:color w:val="000000"/>
          <w:sz w:val="28"/>
          <w:szCs w:val="28"/>
          <w:lang w:val="en"/>
        </w:rPr>
      </w:pPr>
      <w:r w:rsidRPr="00745D7E">
        <w:rPr>
          <w:color w:val="000000"/>
          <w:sz w:val="28"/>
          <w:szCs w:val="28"/>
          <w:lang w:val="en"/>
        </w:rPr>
        <w:t>Placemat and coaster set featuring unique pressure sensitive, non-slip qualities, pre-cut into six large tablemats with rounded corners and six matching circular coasters. As a food grade accredited fabric it is safe to use anywhere where food can come into contact with the material as there are no harmful substances that can leach into food through contact.</w:t>
      </w:r>
    </w:p>
    <w:p w:rsidR="006E5B31" w:rsidRPr="00745D7E" w:rsidRDefault="00352E6A" w:rsidP="00802A2F">
      <w:pPr>
        <w:spacing w:after="0"/>
        <w:rPr>
          <w:color w:val="000000"/>
          <w:sz w:val="28"/>
          <w:szCs w:val="28"/>
          <w:lang w:val="en"/>
        </w:rPr>
      </w:pPr>
      <w:r w:rsidRPr="007B1B4B">
        <w:rPr>
          <w:rFonts w:eastAsia="Times New Roman"/>
          <w:b/>
          <w:sz w:val="32"/>
          <w:szCs w:val="32"/>
        </w:rPr>
        <w:t>Specification</w:t>
      </w:r>
      <w:r w:rsidRPr="00352E6A">
        <w:rPr>
          <w:rFonts w:eastAsia="Times New Roman"/>
          <w:color w:val="333333"/>
          <w:sz w:val="28"/>
          <w:szCs w:val="28"/>
          <w:lang w:val="en-US"/>
        </w:rPr>
        <w:br/>
      </w:r>
      <w:r w:rsidR="00745D7E" w:rsidRPr="00745D7E">
        <w:rPr>
          <w:rFonts w:eastAsia="Times New Roman"/>
          <w:color w:val="333333"/>
          <w:sz w:val="28"/>
          <w:szCs w:val="28"/>
          <w:lang w:val="en-US"/>
        </w:rPr>
        <w:t>Secure, non adhesive, anti-slip fabric (even when wet</w:t>
      </w:r>
      <w:proofErr w:type="gramStart"/>
      <w:r w:rsidR="00745D7E" w:rsidRPr="00745D7E">
        <w:rPr>
          <w:rFonts w:eastAsia="Times New Roman"/>
          <w:color w:val="333333"/>
          <w:sz w:val="28"/>
          <w:szCs w:val="28"/>
          <w:lang w:val="en-US"/>
        </w:rPr>
        <w:t>)</w:t>
      </w:r>
      <w:proofErr w:type="gramEnd"/>
      <w:r w:rsidR="00745D7E" w:rsidRPr="00745D7E">
        <w:rPr>
          <w:rFonts w:eastAsia="Times New Roman"/>
          <w:color w:val="333333"/>
          <w:sz w:val="28"/>
          <w:szCs w:val="28"/>
          <w:lang w:val="en-US"/>
        </w:rPr>
        <w:br/>
        <w:t>Safe on all surfaces, including Polyurethane paint or varnish </w:t>
      </w:r>
      <w:r w:rsidR="00745D7E" w:rsidRPr="00745D7E">
        <w:rPr>
          <w:rFonts w:eastAsia="Times New Roman"/>
          <w:color w:val="333333"/>
          <w:sz w:val="28"/>
          <w:szCs w:val="28"/>
          <w:lang w:val="en-US"/>
        </w:rPr>
        <w:br/>
        <w:t>Food grade accredited fabric: it will not taint or affect the taste or appearance of the food</w:t>
      </w:r>
      <w:r w:rsidR="00745D7E" w:rsidRPr="00745D7E">
        <w:rPr>
          <w:rFonts w:eastAsia="Times New Roman"/>
          <w:color w:val="333333"/>
          <w:sz w:val="28"/>
          <w:szCs w:val="28"/>
          <w:lang w:val="en-US"/>
        </w:rPr>
        <w:br/>
        <w:t>Toxin free and non allergenic</w:t>
      </w:r>
      <w:r w:rsidR="00745D7E" w:rsidRPr="00745D7E">
        <w:rPr>
          <w:rFonts w:eastAsia="Times New Roman"/>
          <w:color w:val="333333"/>
          <w:sz w:val="28"/>
          <w:szCs w:val="28"/>
          <w:lang w:val="en-US"/>
        </w:rPr>
        <w:br/>
        <w:t>Non-allergenic: Latex and rubber free </w:t>
      </w:r>
      <w:r w:rsidR="00745D7E" w:rsidRPr="00745D7E">
        <w:rPr>
          <w:rFonts w:eastAsia="Times New Roman"/>
          <w:color w:val="333333"/>
          <w:sz w:val="28"/>
          <w:szCs w:val="28"/>
          <w:lang w:val="en-US"/>
        </w:rPr>
        <w:br/>
        <w:t>Fire Retardant and UV stable</w:t>
      </w:r>
      <w:r w:rsidR="00745D7E" w:rsidRPr="00745D7E">
        <w:rPr>
          <w:rFonts w:eastAsia="Times New Roman"/>
          <w:color w:val="333333"/>
          <w:sz w:val="28"/>
          <w:szCs w:val="28"/>
          <w:lang w:val="en-US"/>
        </w:rPr>
        <w:br/>
        <w:t>Biodegradable: where specific recycling facilities exist</w:t>
      </w:r>
      <w:r w:rsidR="00745D7E" w:rsidRPr="00745D7E">
        <w:rPr>
          <w:rFonts w:eastAsia="Times New Roman"/>
          <w:color w:val="333333"/>
          <w:sz w:val="28"/>
          <w:szCs w:val="28"/>
          <w:lang w:val="en-US"/>
        </w:rPr>
        <w:br/>
        <w:t>Machine washable at 40 degrees (minimum) wash. Dry naturally only.</w:t>
      </w:r>
      <w:r w:rsidR="00745D7E" w:rsidRPr="00745D7E">
        <w:rPr>
          <w:rFonts w:eastAsia="Times New Roman"/>
          <w:color w:val="333333"/>
          <w:sz w:val="28"/>
          <w:szCs w:val="28"/>
          <w:lang w:val="en-US"/>
        </w:rPr>
        <w:br/>
        <w:t>Placemat size: 30cm x 40cm</w:t>
      </w:r>
      <w:r w:rsidR="00745D7E" w:rsidRPr="00745D7E">
        <w:rPr>
          <w:rFonts w:eastAsia="Times New Roman"/>
          <w:color w:val="333333"/>
          <w:sz w:val="28"/>
          <w:szCs w:val="28"/>
          <w:lang w:val="en-US"/>
        </w:rPr>
        <w:br/>
        <w:t>Coaster size: 100mm diameter</w:t>
      </w:r>
      <w:r w:rsidR="00745D7E" w:rsidRPr="00745D7E">
        <w:rPr>
          <w:rFonts w:eastAsia="Times New Roman"/>
          <w:color w:val="333333"/>
          <w:sz w:val="28"/>
          <w:szCs w:val="28"/>
          <w:lang w:val="en-US"/>
        </w:rPr>
        <w:br/>
      </w:r>
      <w:r w:rsidR="00745D7E" w:rsidRPr="00745D7E">
        <w:rPr>
          <w:rFonts w:eastAsia="Times New Roman"/>
          <w:color w:val="333333"/>
          <w:sz w:val="28"/>
          <w:szCs w:val="28"/>
          <w:lang w:val="en-US"/>
        </w:rPr>
        <w:br/>
      </w:r>
      <w:proofErr w:type="gramStart"/>
      <w:r w:rsidR="00745D7E" w:rsidRPr="00745D7E">
        <w:rPr>
          <w:rFonts w:eastAsia="Times New Roman"/>
          <w:color w:val="333333"/>
          <w:sz w:val="28"/>
          <w:szCs w:val="28"/>
          <w:lang w:val="en-US"/>
        </w:rPr>
        <w:t>Do</w:t>
      </w:r>
      <w:proofErr w:type="gramEnd"/>
      <w:r w:rsidR="00745D7E" w:rsidRPr="00745D7E">
        <w:rPr>
          <w:rFonts w:eastAsia="Times New Roman"/>
          <w:color w:val="333333"/>
          <w:sz w:val="28"/>
          <w:szCs w:val="28"/>
          <w:lang w:val="en-US"/>
        </w:rPr>
        <w:t xml:space="preserve"> not put items straight from a hot heat source onto the fabric.</w:t>
      </w:r>
      <w:r w:rsidR="00745D7E" w:rsidRPr="00745D7E">
        <w:rPr>
          <w:rFonts w:eastAsia="Times New Roman"/>
          <w:color w:val="333333"/>
          <w:sz w:val="28"/>
          <w:szCs w:val="28"/>
          <w:lang w:val="en-US"/>
        </w:rPr>
        <w:br/>
        <w:t>Non-microwavable.</w:t>
      </w:r>
    </w:p>
    <w:p w:rsidR="00352E6A" w:rsidRPr="007062EC" w:rsidRDefault="00352E6A" w:rsidP="00802A2F">
      <w:pPr>
        <w:spacing w:after="0"/>
        <w:rPr>
          <w:color w:val="000000"/>
          <w:sz w:val="28"/>
          <w:szCs w:val="28"/>
          <w:lang w:val="en"/>
        </w:rPr>
      </w:pPr>
    </w:p>
    <w:p w:rsidR="00802A2F" w:rsidRPr="007B1B4B" w:rsidRDefault="00802A2F" w:rsidP="00802A2F">
      <w:pPr>
        <w:spacing w:after="0"/>
        <w:rPr>
          <w:rFonts w:eastAsia="Times New Roman"/>
          <w:b/>
          <w:sz w:val="32"/>
          <w:szCs w:val="32"/>
        </w:rPr>
      </w:pPr>
      <w:r w:rsidRPr="007B1B4B">
        <w:rPr>
          <w:rFonts w:eastAsia="Times New Roman"/>
          <w:b/>
          <w:sz w:val="32"/>
          <w:szCs w:val="32"/>
        </w:rPr>
        <w:t>Instructions</w:t>
      </w:r>
    </w:p>
    <w:p w:rsidR="00745D7E" w:rsidRPr="00745D7E" w:rsidRDefault="00745D7E" w:rsidP="00745D7E">
      <w:pPr>
        <w:shd w:val="clear" w:color="auto" w:fill="FFFFFF"/>
        <w:spacing w:after="240" w:line="240" w:lineRule="auto"/>
        <w:rPr>
          <w:rFonts w:eastAsia="Times New Roman"/>
          <w:color w:val="333333"/>
          <w:sz w:val="28"/>
          <w:szCs w:val="28"/>
          <w:lang w:val="en-US"/>
        </w:rPr>
      </w:pPr>
      <w:r w:rsidRPr="00745D7E">
        <w:rPr>
          <w:color w:val="333333"/>
          <w:sz w:val="28"/>
          <w:szCs w:val="28"/>
          <w:shd w:val="clear" w:color="auto" w:fill="FFFFFF"/>
        </w:rPr>
        <w:t>As a non-slip fabric the mat ensures plates and cutlery will remain in place, whether on the dining table, or a tray. Lightweight, durable and easy to clean Machine washable and quick to dry, this is also ideal for use under computers and other household equipment.</w:t>
      </w:r>
    </w:p>
    <w:p w:rsidR="005B10B1" w:rsidRPr="005B10B1" w:rsidRDefault="00745D7E" w:rsidP="007B1B4B">
      <w:pPr>
        <w:shd w:val="clear" w:color="auto" w:fill="FFFFFF"/>
        <w:spacing w:after="240" w:line="240" w:lineRule="auto"/>
        <w:rPr>
          <w:b/>
          <w:sz w:val="28"/>
          <w:szCs w:val="28"/>
        </w:rPr>
      </w:pPr>
      <w:r w:rsidRPr="00745D7E">
        <w:rPr>
          <w:rFonts w:eastAsia="Times New Roman"/>
          <w:b/>
          <w:bCs/>
          <w:color w:val="333333"/>
          <w:sz w:val="28"/>
          <w:szCs w:val="28"/>
          <w:lang w:val="en-US"/>
        </w:rPr>
        <w:t>Please note: </w:t>
      </w:r>
      <w:r w:rsidRPr="00745D7E">
        <w:rPr>
          <w:rFonts w:eastAsia="Times New Roman"/>
          <w:color w:val="333333"/>
          <w:sz w:val="28"/>
          <w:szCs w:val="28"/>
          <w:lang w:val="en-US"/>
        </w:rPr>
        <w:t>Due to hygiene reasons this product is non-returnable unless faulty.</w:t>
      </w:r>
      <w:bookmarkStart w:id="2" w:name="_GoBack"/>
      <w:bookmarkEnd w:id="2"/>
    </w:p>
    <w:sectPr w:rsidR="005B10B1" w:rsidRPr="005B10B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97B" w:rsidRDefault="009F097B" w:rsidP="002D5605">
      <w:pPr>
        <w:spacing w:after="0" w:line="240" w:lineRule="auto"/>
      </w:pPr>
      <w:r>
        <w:separator/>
      </w:r>
    </w:p>
  </w:endnote>
  <w:endnote w:type="continuationSeparator" w:id="0">
    <w:p w:rsidR="009F097B" w:rsidRDefault="009F097B" w:rsidP="002D5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97B" w:rsidRDefault="009F097B" w:rsidP="002D5605">
      <w:pPr>
        <w:spacing w:after="0" w:line="240" w:lineRule="auto"/>
      </w:pPr>
      <w:r>
        <w:separator/>
      </w:r>
    </w:p>
  </w:footnote>
  <w:footnote w:type="continuationSeparator" w:id="0">
    <w:p w:rsidR="009F097B" w:rsidRDefault="009F097B" w:rsidP="002D56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605" w:rsidRDefault="002D5605" w:rsidP="00C344CA">
    <w:pPr>
      <w:pStyle w:val="Header"/>
      <w:jc w:val="right"/>
    </w:pPr>
    <w:r>
      <w:rPr>
        <w:noProof/>
        <w:lang w:val="en-US"/>
      </w:rPr>
      <w:drawing>
        <wp:inline distT="0" distB="0" distL="0" distR="0">
          <wp:extent cx="1962150" cy="628650"/>
          <wp:effectExtent l="0" t="0" r="0" b="0"/>
          <wp:docPr id="2" name="Picture 2" descr="Vision Australia Logo" title="Visio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ofnp01v\Users$\ddyer\SystemFiles\Desktop\VA-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D48463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5"/>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00000021"/>
    <w:multiLevelType w:val="singleLevel"/>
    <w:tmpl w:val="00000021"/>
    <w:lvl w:ilvl="0">
      <w:start w:val="1"/>
      <w:numFmt w:val="bullet"/>
      <w:lvlText w:val=""/>
      <w:lvlJc w:val="left"/>
      <w:pPr>
        <w:tabs>
          <w:tab w:val="num" w:pos="420"/>
        </w:tabs>
        <w:ind w:left="420" w:hanging="420"/>
      </w:pPr>
      <w:rPr>
        <w:rFonts w:ascii="Wingdings" w:hAnsi="Wingdings" w:hint="default"/>
      </w:rPr>
    </w:lvl>
  </w:abstractNum>
  <w:abstractNum w:abstractNumId="3">
    <w:nsid w:val="001677FB"/>
    <w:multiLevelType w:val="hybridMultilevel"/>
    <w:tmpl w:val="6F7C6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B94674"/>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107B02F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180819A3"/>
    <w:multiLevelType w:val="hybridMultilevel"/>
    <w:tmpl w:val="3DDA5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680AF8"/>
    <w:multiLevelType w:val="hybridMultilevel"/>
    <w:tmpl w:val="F9EEE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212E91"/>
    <w:multiLevelType w:val="hybridMultilevel"/>
    <w:tmpl w:val="4AC25E7A"/>
    <w:lvl w:ilvl="0" w:tplc="58AC4FFA">
      <w:start w:val="1"/>
      <w:numFmt w:val="bullet"/>
      <w:lvlText w:val=""/>
      <w:lvlJc w:val="left"/>
      <w:pPr>
        <w:tabs>
          <w:tab w:val="num" w:pos="420"/>
        </w:tabs>
        <w:ind w:left="420" w:hanging="420"/>
      </w:pPr>
      <w:rPr>
        <w:rFonts w:ascii="Symbo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CE7794"/>
    <w:multiLevelType w:val="hybridMultilevel"/>
    <w:tmpl w:val="536CE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B51FD5"/>
    <w:multiLevelType w:val="multilevel"/>
    <w:tmpl w:val="26B51FD5"/>
    <w:lvl w:ilvl="0">
      <w:start w:val="6"/>
      <w:numFmt w:val="bullet"/>
      <w:lvlText w:val="•"/>
      <w:lvlJc w:val="left"/>
      <w:pPr>
        <w:ind w:left="360" w:hanging="360"/>
      </w:pPr>
      <w:rPr>
        <w:rFonts w:ascii="Microsoft YaHei" w:eastAsia="Microsoft YaHei" w:hAnsi="Microsoft YaHei"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27465880"/>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2E995121"/>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2F935986"/>
    <w:multiLevelType w:val="hybridMultilevel"/>
    <w:tmpl w:val="711E0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B56A07"/>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nsid w:val="3BB4165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3DC569E1"/>
    <w:multiLevelType w:val="hybridMultilevel"/>
    <w:tmpl w:val="7B027C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3F402F36"/>
    <w:multiLevelType w:val="hybridMultilevel"/>
    <w:tmpl w:val="DD42E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E62BD6"/>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nsid w:val="40FF266F"/>
    <w:multiLevelType w:val="hybridMultilevel"/>
    <w:tmpl w:val="72268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295209"/>
    <w:multiLevelType w:val="hybridMultilevel"/>
    <w:tmpl w:val="CB82C6AC"/>
    <w:lvl w:ilvl="0" w:tplc="53326C57">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582E22"/>
    <w:multiLevelType w:val="hybridMultilevel"/>
    <w:tmpl w:val="F45860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C04020C"/>
    <w:multiLevelType w:val="hybridMultilevel"/>
    <w:tmpl w:val="9174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F61166"/>
    <w:multiLevelType w:val="hybridMultilevel"/>
    <w:tmpl w:val="3F283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E7177F"/>
    <w:multiLevelType w:val="multilevel"/>
    <w:tmpl w:val="4FE7177F"/>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nsid w:val="53326C57"/>
    <w:multiLevelType w:val="singleLevel"/>
    <w:tmpl w:val="53326C57"/>
    <w:lvl w:ilvl="0">
      <w:start w:val="1"/>
      <w:numFmt w:val="bullet"/>
      <w:lvlText w:val=""/>
      <w:lvlJc w:val="left"/>
      <w:pPr>
        <w:tabs>
          <w:tab w:val="num" w:pos="420"/>
        </w:tabs>
        <w:ind w:left="420" w:hanging="420"/>
      </w:pPr>
      <w:rPr>
        <w:rFonts w:ascii="Wingdings" w:hAnsi="Wingdings" w:hint="default"/>
      </w:rPr>
    </w:lvl>
  </w:abstractNum>
  <w:abstractNum w:abstractNumId="26">
    <w:nsid w:val="538B51EF"/>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nsid w:val="545A4C88"/>
    <w:multiLevelType w:val="hybridMultilevel"/>
    <w:tmpl w:val="6D46A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32715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nsid w:val="576A4D1F"/>
    <w:multiLevelType w:val="singleLevel"/>
    <w:tmpl w:val="576A4D1F"/>
    <w:lvl w:ilvl="0">
      <w:start w:val="1"/>
      <w:numFmt w:val="bullet"/>
      <w:lvlText w:val=""/>
      <w:lvlJc w:val="left"/>
      <w:pPr>
        <w:tabs>
          <w:tab w:val="num" w:pos="420"/>
        </w:tabs>
        <w:ind w:left="420" w:hanging="420"/>
      </w:pPr>
      <w:rPr>
        <w:rFonts w:ascii="Wingdings" w:hAnsi="Wingdings" w:hint="default"/>
      </w:rPr>
    </w:lvl>
  </w:abstractNum>
  <w:abstractNum w:abstractNumId="30">
    <w:nsid w:val="59BB1B91"/>
    <w:multiLevelType w:val="hybridMultilevel"/>
    <w:tmpl w:val="282C7162"/>
    <w:lvl w:ilvl="0" w:tplc="58AC4FFA">
      <w:start w:val="1"/>
      <w:numFmt w:val="bullet"/>
      <w:lvlText w:val=""/>
      <w:lvlJc w:val="left"/>
      <w:pPr>
        <w:tabs>
          <w:tab w:val="num" w:pos="420"/>
        </w:tabs>
        <w:ind w:left="420" w:hanging="420"/>
      </w:pPr>
      <w:rPr>
        <w:rFonts w:ascii="Symbo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7863DE"/>
    <w:multiLevelType w:val="hybridMultilevel"/>
    <w:tmpl w:val="2B26BC6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nsid w:val="5A884AA9"/>
    <w:multiLevelType w:val="multilevel"/>
    <w:tmpl w:val="5A884AA9"/>
    <w:lvl w:ilvl="0">
      <w:start w:val="1"/>
      <w:numFmt w:val="bullet"/>
      <w:lvlText w:val=""/>
      <w:lvlJc w:val="left"/>
      <w:pPr>
        <w:ind w:left="563" w:hanging="420"/>
      </w:pPr>
      <w:rPr>
        <w:rFonts w:ascii="Wingdings" w:hAnsi="Wingdings" w:hint="default"/>
      </w:rPr>
    </w:lvl>
    <w:lvl w:ilvl="1">
      <w:start w:val="1"/>
      <w:numFmt w:val="bullet"/>
      <w:lvlText w:val=""/>
      <w:lvlJc w:val="left"/>
      <w:pPr>
        <w:ind w:left="983" w:hanging="420"/>
      </w:pPr>
      <w:rPr>
        <w:rFonts w:ascii="Wingdings" w:hAnsi="Wingdings" w:hint="default"/>
      </w:rPr>
    </w:lvl>
    <w:lvl w:ilvl="2">
      <w:start w:val="1"/>
      <w:numFmt w:val="bullet"/>
      <w:lvlText w:val=""/>
      <w:lvlJc w:val="left"/>
      <w:pPr>
        <w:ind w:left="1403" w:hanging="420"/>
      </w:pPr>
      <w:rPr>
        <w:rFonts w:ascii="Wingdings" w:hAnsi="Wingdings" w:hint="default"/>
      </w:rPr>
    </w:lvl>
    <w:lvl w:ilvl="3">
      <w:start w:val="1"/>
      <w:numFmt w:val="bullet"/>
      <w:lvlText w:val=""/>
      <w:lvlJc w:val="left"/>
      <w:pPr>
        <w:ind w:left="1823" w:hanging="420"/>
      </w:pPr>
      <w:rPr>
        <w:rFonts w:ascii="Wingdings" w:hAnsi="Wingdings" w:hint="default"/>
      </w:rPr>
    </w:lvl>
    <w:lvl w:ilvl="4">
      <w:start w:val="1"/>
      <w:numFmt w:val="bullet"/>
      <w:lvlText w:val=""/>
      <w:lvlJc w:val="left"/>
      <w:pPr>
        <w:ind w:left="2243" w:hanging="420"/>
      </w:pPr>
      <w:rPr>
        <w:rFonts w:ascii="Wingdings" w:hAnsi="Wingdings" w:hint="default"/>
      </w:rPr>
    </w:lvl>
    <w:lvl w:ilvl="5">
      <w:start w:val="1"/>
      <w:numFmt w:val="bullet"/>
      <w:lvlText w:val=""/>
      <w:lvlJc w:val="left"/>
      <w:pPr>
        <w:ind w:left="2663" w:hanging="420"/>
      </w:pPr>
      <w:rPr>
        <w:rFonts w:ascii="Wingdings" w:hAnsi="Wingdings" w:hint="default"/>
      </w:rPr>
    </w:lvl>
    <w:lvl w:ilvl="6">
      <w:start w:val="1"/>
      <w:numFmt w:val="bullet"/>
      <w:lvlText w:val=""/>
      <w:lvlJc w:val="left"/>
      <w:pPr>
        <w:ind w:left="3083" w:hanging="420"/>
      </w:pPr>
      <w:rPr>
        <w:rFonts w:ascii="Wingdings" w:hAnsi="Wingdings" w:hint="default"/>
      </w:rPr>
    </w:lvl>
    <w:lvl w:ilvl="7">
      <w:start w:val="1"/>
      <w:numFmt w:val="bullet"/>
      <w:lvlText w:val=""/>
      <w:lvlJc w:val="left"/>
      <w:pPr>
        <w:ind w:left="3503" w:hanging="420"/>
      </w:pPr>
      <w:rPr>
        <w:rFonts w:ascii="Wingdings" w:hAnsi="Wingdings" w:hint="default"/>
      </w:rPr>
    </w:lvl>
    <w:lvl w:ilvl="8">
      <w:start w:val="1"/>
      <w:numFmt w:val="bullet"/>
      <w:lvlText w:val=""/>
      <w:lvlJc w:val="left"/>
      <w:pPr>
        <w:ind w:left="3923" w:hanging="420"/>
      </w:pPr>
      <w:rPr>
        <w:rFonts w:ascii="Wingdings" w:hAnsi="Wingdings" w:hint="default"/>
      </w:rPr>
    </w:lvl>
  </w:abstractNum>
  <w:abstractNum w:abstractNumId="33">
    <w:nsid w:val="5D457593"/>
    <w:multiLevelType w:val="hybridMultilevel"/>
    <w:tmpl w:val="D9481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D4C07C1"/>
    <w:multiLevelType w:val="multilevel"/>
    <w:tmpl w:val="5D4C07C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nsid w:val="698E418F"/>
    <w:multiLevelType w:val="hybridMultilevel"/>
    <w:tmpl w:val="90E2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B20F22"/>
    <w:multiLevelType w:val="hybridMultilevel"/>
    <w:tmpl w:val="1612F070"/>
    <w:lvl w:ilvl="0" w:tplc="04090001">
      <w:start w:val="1"/>
      <w:numFmt w:val="bullet"/>
      <w:lvlText w:val=""/>
      <w:lvlJc w:val="left"/>
      <w:pPr>
        <w:tabs>
          <w:tab w:val="num" w:pos="420"/>
        </w:tabs>
        <w:ind w:left="420" w:hanging="4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6B085D8">
      <w:start w:val="8"/>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EA01F2"/>
    <w:multiLevelType w:val="hybridMultilevel"/>
    <w:tmpl w:val="84C4F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676EA1"/>
    <w:multiLevelType w:val="hybridMultilevel"/>
    <w:tmpl w:val="DD383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6A7972"/>
    <w:multiLevelType w:val="hybridMultilevel"/>
    <w:tmpl w:val="B024E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387725"/>
    <w:multiLevelType w:val="multilevel"/>
    <w:tmpl w:val="7A38772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nsid w:val="7D0F73B6"/>
    <w:multiLevelType w:val="hybridMultilevel"/>
    <w:tmpl w:val="A5449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6"/>
  </w:num>
  <w:num w:numId="3">
    <w:abstractNumId w:val="0"/>
  </w:num>
  <w:num w:numId="4">
    <w:abstractNumId w:val="33"/>
  </w:num>
  <w:num w:numId="5">
    <w:abstractNumId w:val="37"/>
  </w:num>
  <w:num w:numId="6">
    <w:abstractNumId w:val="35"/>
  </w:num>
  <w:num w:numId="7">
    <w:abstractNumId w:val="3"/>
  </w:num>
  <w:num w:numId="8">
    <w:abstractNumId w:val="38"/>
  </w:num>
  <w:num w:numId="9">
    <w:abstractNumId w:val="22"/>
  </w:num>
  <w:num w:numId="10">
    <w:abstractNumId w:val="21"/>
  </w:num>
  <w:num w:numId="11">
    <w:abstractNumId w:val="9"/>
  </w:num>
  <w:num w:numId="12">
    <w:abstractNumId w:val="1"/>
  </w:num>
  <w:num w:numId="13">
    <w:abstractNumId w:val="2"/>
  </w:num>
  <w:num w:numId="14">
    <w:abstractNumId w:val="25"/>
  </w:num>
  <w:num w:numId="15">
    <w:abstractNumId w:val="4"/>
  </w:num>
  <w:num w:numId="16">
    <w:abstractNumId w:val="28"/>
  </w:num>
  <w:num w:numId="17">
    <w:abstractNumId w:val="11"/>
  </w:num>
  <w:num w:numId="18">
    <w:abstractNumId w:val="16"/>
  </w:num>
  <w:num w:numId="19">
    <w:abstractNumId w:val="12"/>
  </w:num>
  <w:num w:numId="20">
    <w:abstractNumId w:val="31"/>
  </w:num>
  <w:num w:numId="21">
    <w:abstractNumId w:val="26"/>
  </w:num>
  <w:num w:numId="22">
    <w:abstractNumId w:val="18"/>
  </w:num>
  <w:num w:numId="23">
    <w:abstractNumId w:val="14"/>
  </w:num>
  <w:num w:numId="24">
    <w:abstractNumId w:val="27"/>
  </w:num>
  <w:num w:numId="25">
    <w:abstractNumId w:val="34"/>
  </w:num>
  <w:num w:numId="26">
    <w:abstractNumId w:val="32"/>
  </w:num>
  <w:num w:numId="27">
    <w:abstractNumId w:val="29"/>
  </w:num>
  <w:num w:numId="28">
    <w:abstractNumId w:val="15"/>
  </w:num>
  <w:num w:numId="29">
    <w:abstractNumId w:val="5"/>
  </w:num>
  <w:num w:numId="30">
    <w:abstractNumId w:val="20"/>
  </w:num>
  <w:num w:numId="31">
    <w:abstractNumId w:val="24"/>
  </w:num>
  <w:num w:numId="32">
    <w:abstractNumId w:val="30"/>
  </w:num>
  <w:num w:numId="33">
    <w:abstractNumId w:val="8"/>
  </w:num>
  <w:num w:numId="34">
    <w:abstractNumId w:val="36"/>
  </w:num>
  <w:num w:numId="35">
    <w:abstractNumId w:val="13"/>
  </w:num>
  <w:num w:numId="36">
    <w:abstractNumId w:val="17"/>
  </w:num>
  <w:num w:numId="37">
    <w:abstractNumId w:val="39"/>
  </w:num>
  <w:num w:numId="38">
    <w:abstractNumId w:val="19"/>
  </w:num>
  <w:num w:numId="39">
    <w:abstractNumId w:val="41"/>
  </w:num>
  <w:num w:numId="40">
    <w:abstractNumId w:val="40"/>
  </w:num>
  <w:num w:numId="41">
    <w:abstractNumId w:val="10"/>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05"/>
    <w:rsid w:val="00024C5B"/>
    <w:rsid w:val="000344AE"/>
    <w:rsid w:val="000533DE"/>
    <w:rsid w:val="000B0E13"/>
    <w:rsid w:val="000D2954"/>
    <w:rsid w:val="000E6441"/>
    <w:rsid w:val="00127E9C"/>
    <w:rsid w:val="001407EC"/>
    <w:rsid w:val="00151B3D"/>
    <w:rsid w:val="00154516"/>
    <w:rsid w:val="00164C16"/>
    <w:rsid w:val="001A44DC"/>
    <w:rsid w:val="001A7930"/>
    <w:rsid w:val="001F4991"/>
    <w:rsid w:val="002122CC"/>
    <w:rsid w:val="002549E3"/>
    <w:rsid w:val="002851BA"/>
    <w:rsid w:val="002A7273"/>
    <w:rsid w:val="002D5605"/>
    <w:rsid w:val="00352E6A"/>
    <w:rsid w:val="003730D6"/>
    <w:rsid w:val="003B5D54"/>
    <w:rsid w:val="003D0574"/>
    <w:rsid w:val="003F2192"/>
    <w:rsid w:val="00442958"/>
    <w:rsid w:val="00464D51"/>
    <w:rsid w:val="00470569"/>
    <w:rsid w:val="004D320C"/>
    <w:rsid w:val="005351A9"/>
    <w:rsid w:val="00551457"/>
    <w:rsid w:val="0058435F"/>
    <w:rsid w:val="00594BA3"/>
    <w:rsid w:val="005B10B1"/>
    <w:rsid w:val="005E3BB7"/>
    <w:rsid w:val="005F78F5"/>
    <w:rsid w:val="00660E04"/>
    <w:rsid w:val="00662DE7"/>
    <w:rsid w:val="00690DD1"/>
    <w:rsid w:val="006C2B2F"/>
    <w:rsid w:val="006E5B31"/>
    <w:rsid w:val="007062EC"/>
    <w:rsid w:val="00732389"/>
    <w:rsid w:val="00745D7E"/>
    <w:rsid w:val="007567A1"/>
    <w:rsid w:val="0078556B"/>
    <w:rsid w:val="007A29C1"/>
    <w:rsid w:val="007B1B4B"/>
    <w:rsid w:val="00802A2F"/>
    <w:rsid w:val="00826E5C"/>
    <w:rsid w:val="00840AC7"/>
    <w:rsid w:val="00854C90"/>
    <w:rsid w:val="00870D7A"/>
    <w:rsid w:val="00871573"/>
    <w:rsid w:val="00874F42"/>
    <w:rsid w:val="00875504"/>
    <w:rsid w:val="008860A0"/>
    <w:rsid w:val="008B53E4"/>
    <w:rsid w:val="00902012"/>
    <w:rsid w:val="00941101"/>
    <w:rsid w:val="00952BD4"/>
    <w:rsid w:val="00956366"/>
    <w:rsid w:val="0096455F"/>
    <w:rsid w:val="00971929"/>
    <w:rsid w:val="009755B6"/>
    <w:rsid w:val="00987B27"/>
    <w:rsid w:val="009B37F8"/>
    <w:rsid w:val="009D14B5"/>
    <w:rsid w:val="009F097B"/>
    <w:rsid w:val="00A15FE1"/>
    <w:rsid w:val="00A60156"/>
    <w:rsid w:val="00A628BC"/>
    <w:rsid w:val="00A906B1"/>
    <w:rsid w:val="00AB4947"/>
    <w:rsid w:val="00AD2384"/>
    <w:rsid w:val="00AE7380"/>
    <w:rsid w:val="00AF3EF6"/>
    <w:rsid w:val="00B32148"/>
    <w:rsid w:val="00B92701"/>
    <w:rsid w:val="00BA4628"/>
    <w:rsid w:val="00BE16BA"/>
    <w:rsid w:val="00C11625"/>
    <w:rsid w:val="00C344CA"/>
    <w:rsid w:val="00C4088A"/>
    <w:rsid w:val="00C458D9"/>
    <w:rsid w:val="00C852C1"/>
    <w:rsid w:val="00CD3076"/>
    <w:rsid w:val="00CD68B7"/>
    <w:rsid w:val="00CE63E4"/>
    <w:rsid w:val="00CF3022"/>
    <w:rsid w:val="00D34CED"/>
    <w:rsid w:val="00DB100B"/>
    <w:rsid w:val="00DD4B95"/>
    <w:rsid w:val="00DD60A2"/>
    <w:rsid w:val="00E1223F"/>
    <w:rsid w:val="00E34033"/>
    <w:rsid w:val="00E7515F"/>
    <w:rsid w:val="00E81095"/>
    <w:rsid w:val="00EB6DD3"/>
    <w:rsid w:val="00F11032"/>
    <w:rsid w:val="00F40B8C"/>
    <w:rsid w:val="00F44122"/>
    <w:rsid w:val="00F468E8"/>
    <w:rsid w:val="00F57F07"/>
    <w:rsid w:val="00FD5A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603085-6207-417D-AFFE-F0B5DAF38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uiPriority w:val="99"/>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uiPriority w:val="99"/>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516"/>
    <w:rPr>
      <w:rFonts w:eastAsia="Times New Roman"/>
      <w:b/>
      <w:sz w:val="40"/>
      <w:szCs w:val="40"/>
    </w:rPr>
  </w:style>
  <w:style w:type="character" w:customStyle="1" w:styleId="Heading2Char">
    <w:name w:val="Heading 2 Char"/>
    <w:basedOn w:val="DefaultParagraphFont"/>
    <w:link w:val="Heading2"/>
    <w:uiPriority w:val="9"/>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2D5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605"/>
    <w:rPr>
      <w:rFonts w:cs="Arial"/>
    </w:rPr>
  </w:style>
  <w:style w:type="paragraph" w:styleId="Footer">
    <w:name w:val="footer"/>
    <w:basedOn w:val="Normal"/>
    <w:link w:val="FooterChar"/>
    <w:uiPriority w:val="99"/>
    <w:unhideWhenUsed/>
    <w:rsid w:val="002D5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605"/>
    <w:rPr>
      <w:rFonts w:cs="Arial"/>
    </w:rPr>
  </w:style>
  <w:style w:type="paragraph" w:styleId="ListBullet">
    <w:name w:val="List Bullet"/>
    <w:basedOn w:val="Normal"/>
    <w:semiHidden/>
    <w:rsid w:val="00952BD4"/>
    <w:pPr>
      <w:numPr>
        <w:numId w:val="3"/>
      </w:numPr>
      <w:tabs>
        <w:tab w:val="left" w:pos="567"/>
      </w:tabs>
      <w:spacing w:after="0" w:line="240" w:lineRule="auto"/>
    </w:pPr>
    <w:rPr>
      <w:rFonts w:eastAsia="Times New Roman" w:cs="Times New Roman"/>
      <w:sz w:val="28"/>
      <w:szCs w:val="20"/>
      <w:lang w:val="en-GB" w:eastAsia="en-GB"/>
    </w:rPr>
  </w:style>
  <w:style w:type="character" w:styleId="Hyperlink">
    <w:name w:val="Hyperlink"/>
    <w:rsid w:val="00952BD4"/>
    <w:rPr>
      <w:rFonts w:ascii="Arial" w:hAnsi="Arial"/>
      <w:color w:val="0000FF"/>
      <w:u w:val="none"/>
    </w:rPr>
  </w:style>
  <w:style w:type="paragraph" w:styleId="PlainText">
    <w:name w:val="Plain Text"/>
    <w:basedOn w:val="Normal"/>
    <w:link w:val="PlainTextChar"/>
    <w:uiPriority w:val="99"/>
    <w:semiHidden/>
    <w:rsid w:val="00952BD4"/>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uiPriority w:val="99"/>
    <w:semiHidden/>
    <w:rsid w:val="00952BD4"/>
    <w:rPr>
      <w:rFonts w:ascii="Courier New" w:eastAsia="Times New Roman" w:hAnsi="Courier New" w:cs="Courier New"/>
      <w:sz w:val="20"/>
      <w:szCs w:val="20"/>
      <w:lang w:val="en-GB" w:eastAsia="en-GB"/>
    </w:rPr>
  </w:style>
  <w:style w:type="paragraph" w:customStyle="1" w:styleId="ordinary-outputtarget-output">
    <w:name w:val="ordinary-output target-output"/>
    <w:basedOn w:val="Normal"/>
    <w:rsid w:val="007A29C1"/>
    <w:pPr>
      <w:spacing w:before="100" w:beforeAutospacing="1" w:after="100" w:afterAutospacing="1" w:line="240" w:lineRule="auto"/>
    </w:pPr>
    <w:rPr>
      <w:rFonts w:ascii="SimSun" w:eastAsia="SimSun" w:hAnsi="SimSun" w:cs="SimSun"/>
      <w:lang w:val="en-US" w:eastAsia="zh-CN"/>
    </w:rPr>
  </w:style>
  <w:style w:type="paragraph" w:customStyle="1" w:styleId="1">
    <w:name w:val="正文缩进1"/>
    <w:basedOn w:val="Normal"/>
    <w:rsid w:val="00CF3022"/>
    <w:pPr>
      <w:widowControl w:val="0"/>
      <w:spacing w:after="0" w:line="240" w:lineRule="auto"/>
      <w:ind w:firstLineChars="200" w:firstLine="420"/>
      <w:jc w:val="both"/>
    </w:pPr>
    <w:rPr>
      <w:rFonts w:ascii="Times New Roman" w:eastAsia="SimSun" w:hAnsi="Times New Roman" w:cs="Times New Roman"/>
      <w:kern w:val="2"/>
      <w:sz w:val="21"/>
      <w:szCs w:val="21"/>
      <w:lang w:val="en-US" w:eastAsia="zh-CN"/>
    </w:rPr>
  </w:style>
  <w:style w:type="character" w:customStyle="1" w:styleId="capitals">
    <w:name w:val="capitals"/>
    <w:uiPriority w:val="99"/>
    <w:rsid w:val="00AE7380"/>
  </w:style>
  <w:style w:type="paragraph" w:styleId="NormalWeb">
    <w:name w:val="Normal (Web)"/>
    <w:basedOn w:val="Normal"/>
    <w:uiPriority w:val="99"/>
    <w:semiHidden/>
    <w:unhideWhenUsed/>
    <w:rsid w:val="00352E6A"/>
    <w:pPr>
      <w:spacing w:before="100" w:beforeAutospacing="1" w:after="100" w:afterAutospacing="1"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Lescun</dc:creator>
  <cp:keywords/>
  <dc:description/>
  <cp:lastModifiedBy>Phoebe Lescun</cp:lastModifiedBy>
  <cp:revision>4</cp:revision>
  <dcterms:created xsi:type="dcterms:W3CDTF">2018-01-16T04:39:00Z</dcterms:created>
  <dcterms:modified xsi:type="dcterms:W3CDTF">2018-01-18T22:37:00Z</dcterms:modified>
</cp:coreProperties>
</file>